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7049" w:rsidRDefault="00920784">
      <w:pPr>
        <w:pStyle w:val="ab"/>
        <w:widowControl/>
        <w:spacing w:before="0" w:beforeAutospacing="0" w:after="0" w:afterAutospacing="0" w:line="450" w:lineRule="atLeast"/>
        <w:jc w:val="center"/>
        <w:rPr>
          <w:sz w:val="21"/>
          <w:szCs w:val="21"/>
        </w:rPr>
      </w:pPr>
      <w:r>
        <w:rPr>
          <w:rStyle w:val="ae"/>
          <w:rFonts w:ascii="宋体" w:hAnsi="宋体" w:cs="宋体" w:hint="eastAsia"/>
          <w:color w:val="333333"/>
          <w:sz w:val="84"/>
          <w:szCs w:val="84"/>
          <w:shd w:val="clear" w:color="auto" w:fill="FFFFFF"/>
        </w:rPr>
        <w:t>武 汉 工 商 学 院</w:t>
      </w:r>
    </w:p>
    <w:p w:rsidR="00BB7049" w:rsidRDefault="00920784">
      <w:pPr>
        <w:pStyle w:val="ab"/>
        <w:widowControl/>
        <w:spacing w:before="0" w:beforeAutospacing="0" w:after="0" w:afterAutospacing="0" w:line="450" w:lineRule="atLeast"/>
        <w:jc w:val="center"/>
        <w:rPr>
          <w:sz w:val="21"/>
          <w:szCs w:val="21"/>
        </w:rPr>
      </w:pPr>
      <w:r>
        <w:rPr>
          <w:rStyle w:val="ae"/>
          <w:rFonts w:ascii="宋体" w:hAnsi="宋体" w:cs="宋体" w:hint="eastAsia"/>
          <w:color w:val="333333"/>
          <w:sz w:val="84"/>
          <w:szCs w:val="84"/>
          <w:shd w:val="clear" w:color="auto" w:fill="FFFFFF"/>
        </w:rPr>
        <w:t>招（议）标文件</w:t>
      </w:r>
    </w:p>
    <w:p w:rsidR="00BB7049" w:rsidRDefault="008D2DEE">
      <w:pPr>
        <w:pStyle w:val="ab"/>
        <w:widowControl/>
        <w:spacing w:before="0" w:beforeAutospacing="0" w:after="0" w:afterAutospacing="0" w:line="450" w:lineRule="atLeast"/>
        <w:jc w:val="center"/>
        <w:rPr>
          <w:sz w:val="21"/>
          <w:szCs w:val="21"/>
        </w:rPr>
      </w:pPr>
      <w:r>
        <w:rPr>
          <w:rFonts w:ascii="宋体" w:hAnsi="宋体" w:cs="宋体"/>
          <w:noProof/>
        </w:rPr>
        <w:drawing>
          <wp:inline distT="0" distB="0" distL="0" distR="0">
            <wp:extent cx="4345472" cy="408622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45472" cy="4086225"/>
                    </a:xfrm>
                    <a:prstGeom prst="rect">
                      <a:avLst/>
                    </a:prstGeom>
                    <a:noFill/>
                    <a:ln>
                      <a:noFill/>
                    </a:ln>
                  </pic:spPr>
                </pic:pic>
              </a:graphicData>
            </a:graphic>
          </wp:inline>
        </w:drawing>
      </w:r>
    </w:p>
    <w:p w:rsidR="00BB7049" w:rsidRDefault="00920784">
      <w:pPr>
        <w:pStyle w:val="ab"/>
        <w:widowControl/>
        <w:spacing w:before="0" w:beforeAutospacing="0" w:afterLines="50" w:after="156" w:afterAutospacing="0" w:line="450" w:lineRule="atLeast"/>
        <w:ind w:left="3030" w:hangingChars="686" w:hanging="3030"/>
        <w:jc w:val="both"/>
        <w:rPr>
          <w:sz w:val="21"/>
          <w:szCs w:val="21"/>
          <w:u w:val="single"/>
        </w:rPr>
      </w:pPr>
      <w:r>
        <w:rPr>
          <w:rStyle w:val="ae"/>
          <w:rFonts w:ascii="宋体" w:hAnsi="宋体" w:cs="宋体" w:hint="eastAsia"/>
          <w:color w:val="333333"/>
          <w:sz w:val="44"/>
          <w:szCs w:val="44"/>
          <w:shd w:val="clear" w:color="auto" w:fill="FFFFFF"/>
        </w:rPr>
        <w:t>招标项目名称:</w:t>
      </w:r>
      <w:r>
        <w:rPr>
          <w:rFonts w:ascii="仿宋" w:eastAsia="仿宋" w:hAnsi="仿宋" w:hint="eastAsia"/>
          <w:sz w:val="28"/>
          <w:szCs w:val="28"/>
        </w:rPr>
        <w:t xml:space="preserve"> </w:t>
      </w:r>
      <w:r w:rsidR="006A29BE" w:rsidRPr="006A29BE">
        <w:rPr>
          <w:rStyle w:val="ae"/>
          <w:rFonts w:ascii="宋体" w:hAnsi="宋体" w:cs="宋体" w:hint="eastAsia"/>
          <w:color w:val="333333"/>
          <w:sz w:val="30"/>
          <w:szCs w:val="30"/>
          <w:u w:val="single"/>
          <w:shd w:val="clear" w:color="auto" w:fill="FFFFFF"/>
        </w:rPr>
        <w:t>武汉工商学院户外标识导视设计制作项目</w:t>
      </w:r>
      <w:r w:rsidRPr="009157E0">
        <w:rPr>
          <w:rStyle w:val="ae"/>
          <w:rFonts w:ascii="宋体" w:hAnsi="宋体" w:cs="宋体" w:hint="eastAsia"/>
          <w:color w:val="333333"/>
          <w:sz w:val="30"/>
          <w:szCs w:val="30"/>
          <w:u w:val="single"/>
          <w:shd w:val="clear" w:color="auto" w:fill="FFFFFF"/>
        </w:rPr>
        <w:t>招标</w:t>
      </w:r>
      <w:r w:rsidR="002128C5">
        <w:rPr>
          <w:rStyle w:val="ae"/>
          <w:rFonts w:ascii="宋体" w:hAnsi="宋体" w:cs="宋体" w:hint="eastAsia"/>
          <w:color w:val="333333"/>
          <w:sz w:val="32"/>
          <w:szCs w:val="32"/>
          <w:u w:val="single"/>
          <w:shd w:val="clear" w:color="auto" w:fill="FFFFFF"/>
        </w:rPr>
        <w:t xml:space="preserve"> </w:t>
      </w:r>
    </w:p>
    <w:p w:rsidR="00BB7049" w:rsidRDefault="00920784">
      <w:pPr>
        <w:pStyle w:val="ab"/>
        <w:widowControl/>
        <w:spacing w:before="0" w:beforeAutospacing="0" w:afterLines="50" w:after="156" w:afterAutospacing="0" w:line="450" w:lineRule="atLeast"/>
        <w:jc w:val="both"/>
        <w:rPr>
          <w:sz w:val="28"/>
          <w:szCs w:val="28"/>
          <w:u w:val="single"/>
        </w:rPr>
      </w:pPr>
      <w:r>
        <w:rPr>
          <w:rStyle w:val="ae"/>
          <w:rFonts w:ascii="宋体" w:hAnsi="宋体" w:cs="宋体" w:hint="eastAsia"/>
          <w:color w:val="333333"/>
          <w:sz w:val="44"/>
          <w:szCs w:val="44"/>
          <w:shd w:val="clear" w:color="auto" w:fill="FFFFFF"/>
        </w:rPr>
        <w:t>编      号</w:t>
      </w:r>
      <w:r>
        <w:rPr>
          <w:rFonts w:ascii="宋体" w:hAnsi="宋体" w:cs="宋体" w:hint="eastAsia"/>
          <w:color w:val="333333"/>
          <w:sz w:val="44"/>
          <w:szCs w:val="44"/>
          <w:shd w:val="clear" w:color="auto" w:fill="FFFFFF"/>
        </w:rPr>
        <w:t>:</w:t>
      </w:r>
      <w:r>
        <w:rPr>
          <w:rStyle w:val="ae"/>
          <w:rFonts w:ascii="宋体" w:hAnsi="宋体" w:cs="宋体" w:hint="eastAsia"/>
          <w:color w:val="333333"/>
          <w:sz w:val="28"/>
          <w:szCs w:val="28"/>
          <w:u w:val="single"/>
          <w:shd w:val="clear" w:color="auto" w:fill="FFFFFF"/>
        </w:rPr>
        <w:t> </w:t>
      </w:r>
      <w:r>
        <w:rPr>
          <w:rStyle w:val="ae"/>
          <w:rFonts w:ascii="宋体" w:hAnsi="宋体" w:cs="宋体" w:hint="eastAsia"/>
          <w:color w:val="333333"/>
          <w:sz w:val="32"/>
          <w:szCs w:val="32"/>
          <w:u w:val="single"/>
          <w:shd w:val="clear" w:color="auto" w:fill="FFFFFF"/>
        </w:rPr>
        <w:t xml:space="preserve"> G202</w:t>
      </w:r>
      <w:r w:rsidR="00315F81">
        <w:rPr>
          <w:rStyle w:val="ae"/>
          <w:rFonts w:ascii="宋体" w:hAnsi="宋体" w:cs="宋体" w:hint="eastAsia"/>
          <w:color w:val="333333"/>
          <w:sz w:val="32"/>
          <w:szCs w:val="32"/>
          <w:u w:val="single"/>
          <w:shd w:val="clear" w:color="auto" w:fill="FFFFFF"/>
        </w:rPr>
        <w:t>5</w:t>
      </w:r>
      <w:r>
        <w:rPr>
          <w:rStyle w:val="ae"/>
          <w:rFonts w:ascii="宋体" w:hAnsi="宋体" w:cs="宋体" w:hint="eastAsia"/>
          <w:color w:val="333333"/>
          <w:sz w:val="32"/>
          <w:szCs w:val="32"/>
          <w:u w:val="single"/>
          <w:shd w:val="clear" w:color="auto" w:fill="FFFFFF"/>
        </w:rPr>
        <w:t>-</w:t>
      </w:r>
      <w:r w:rsidR="006A29BE">
        <w:rPr>
          <w:rStyle w:val="ae"/>
          <w:rFonts w:ascii="宋体" w:hAnsi="宋体" w:cs="宋体" w:hint="eastAsia"/>
          <w:color w:val="333333"/>
          <w:sz w:val="32"/>
          <w:szCs w:val="32"/>
          <w:u w:val="single"/>
          <w:shd w:val="clear" w:color="auto" w:fill="FFFFFF"/>
        </w:rPr>
        <w:t>1</w:t>
      </w:r>
      <w:r w:rsidR="00315F81">
        <w:rPr>
          <w:rStyle w:val="ae"/>
          <w:rFonts w:ascii="宋体" w:hAnsi="宋体" w:cs="宋体" w:hint="eastAsia"/>
          <w:color w:val="333333"/>
          <w:sz w:val="32"/>
          <w:szCs w:val="32"/>
          <w:u w:val="single"/>
          <w:shd w:val="clear" w:color="auto" w:fill="FFFFFF"/>
        </w:rPr>
        <w:t>3</w:t>
      </w:r>
      <w:r>
        <w:rPr>
          <w:rStyle w:val="ae"/>
          <w:rFonts w:ascii="宋体" w:hAnsi="宋体" w:cs="宋体" w:hint="eastAsia"/>
          <w:color w:val="333333"/>
          <w:sz w:val="32"/>
          <w:szCs w:val="32"/>
          <w:u w:val="single"/>
          <w:shd w:val="clear" w:color="auto" w:fill="FFFFFF"/>
        </w:rPr>
        <w:t xml:space="preserve">                       </w:t>
      </w:r>
    </w:p>
    <w:p w:rsidR="00BB7049" w:rsidRDefault="00BB7049">
      <w:pPr>
        <w:pStyle w:val="ab"/>
        <w:widowControl/>
        <w:spacing w:before="0" w:beforeAutospacing="0" w:after="0" w:afterAutospacing="0" w:line="450" w:lineRule="atLeast"/>
        <w:jc w:val="both"/>
        <w:rPr>
          <w:rStyle w:val="ae"/>
          <w:rFonts w:ascii="宋体" w:hAnsi="宋体" w:cs="宋体"/>
          <w:color w:val="333333"/>
          <w:sz w:val="52"/>
          <w:szCs w:val="52"/>
          <w:shd w:val="clear" w:color="auto" w:fill="FFFFFF"/>
        </w:rPr>
      </w:pPr>
    </w:p>
    <w:p w:rsidR="00BB7049" w:rsidRDefault="00920784">
      <w:pPr>
        <w:pStyle w:val="ab"/>
        <w:widowControl/>
        <w:spacing w:before="0" w:beforeAutospacing="0" w:after="0" w:afterAutospacing="0" w:line="450" w:lineRule="atLeast"/>
        <w:jc w:val="center"/>
        <w:rPr>
          <w:sz w:val="52"/>
          <w:szCs w:val="52"/>
        </w:rPr>
      </w:pPr>
      <w:r>
        <w:rPr>
          <w:rStyle w:val="ae"/>
          <w:rFonts w:ascii="宋体" w:hAnsi="宋体" w:cs="宋体" w:hint="eastAsia"/>
          <w:color w:val="333333"/>
          <w:sz w:val="52"/>
          <w:szCs w:val="52"/>
          <w:shd w:val="clear" w:color="auto" w:fill="FFFFFF"/>
        </w:rPr>
        <w:t>武汉工商学院招投标办公室</w:t>
      </w:r>
    </w:p>
    <w:p w:rsidR="00BB7049" w:rsidRDefault="00920784">
      <w:pPr>
        <w:pStyle w:val="ab"/>
        <w:widowControl/>
        <w:spacing w:before="0" w:beforeAutospacing="0" w:after="0" w:afterAutospacing="0" w:line="450" w:lineRule="atLeast"/>
        <w:jc w:val="center"/>
        <w:rPr>
          <w:rStyle w:val="ae"/>
          <w:rFonts w:ascii="宋体" w:hAnsi="宋体" w:cs="宋体"/>
          <w:color w:val="333333"/>
          <w:sz w:val="52"/>
          <w:szCs w:val="52"/>
          <w:shd w:val="clear" w:color="auto" w:fill="FFFFFF"/>
        </w:rPr>
      </w:pPr>
      <w:r>
        <w:rPr>
          <w:rStyle w:val="ae"/>
          <w:rFonts w:ascii="宋体" w:hAnsi="宋体" w:cs="宋体" w:hint="eastAsia"/>
          <w:color w:val="333333"/>
          <w:sz w:val="52"/>
          <w:szCs w:val="52"/>
          <w:shd w:val="clear" w:color="auto" w:fill="FFFFFF"/>
        </w:rPr>
        <w:t>二○二</w:t>
      </w:r>
      <w:r w:rsidR="00315F81">
        <w:rPr>
          <w:rStyle w:val="ae"/>
          <w:rFonts w:ascii="宋体" w:hAnsi="宋体" w:cs="宋体" w:hint="eastAsia"/>
          <w:color w:val="333333"/>
          <w:sz w:val="52"/>
          <w:szCs w:val="52"/>
          <w:shd w:val="clear" w:color="auto" w:fill="FFFFFF"/>
        </w:rPr>
        <w:t>五</w:t>
      </w:r>
      <w:r>
        <w:rPr>
          <w:rStyle w:val="ae"/>
          <w:rFonts w:ascii="宋体" w:hAnsi="宋体" w:cs="宋体" w:hint="eastAsia"/>
          <w:color w:val="333333"/>
          <w:sz w:val="52"/>
          <w:szCs w:val="52"/>
          <w:shd w:val="clear" w:color="auto" w:fill="FFFFFF"/>
        </w:rPr>
        <w:t>年</w:t>
      </w:r>
      <w:r w:rsidR="006A29BE">
        <w:rPr>
          <w:rStyle w:val="ae"/>
          <w:rFonts w:ascii="宋体" w:hAnsi="宋体" w:cs="宋体" w:hint="eastAsia"/>
          <w:color w:val="333333"/>
          <w:sz w:val="52"/>
          <w:szCs w:val="52"/>
          <w:shd w:val="clear" w:color="auto" w:fill="FFFFFF"/>
        </w:rPr>
        <w:t>五</w:t>
      </w:r>
      <w:r>
        <w:rPr>
          <w:rStyle w:val="ae"/>
          <w:rFonts w:ascii="宋体" w:hAnsi="宋体" w:cs="宋体" w:hint="eastAsia"/>
          <w:color w:val="333333"/>
          <w:sz w:val="52"/>
          <w:szCs w:val="52"/>
          <w:shd w:val="clear" w:color="auto" w:fill="FFFFFF"/>
        </w:rPr>
        <w:t>月</w:t>
      </w:r>
    </w:p>
    <w:p w:rsidR="00BB7049" w:rsidRDefault="00920784">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第一部分</w:t>
      </w:r>
      <w:r>
        <w:rPr>
          <w:rFonts w:ascii="宋体" w:hAnsi="宋体" w:cs="宋体" w:hint="eastAsia"/>
          <w:b/>
          <w:sz w:val="32"/>
          <w:szCs w:val="32"/>
        </w:rPr>
        <w:t>  </w:t>
      </w:r>
      <w:r>
        <w:rPr>
          <w:rFonts w:ascii="仿宋" w:eastAsia="仿宋" w:hAnsi="仿宋" w:hint="eastAsia"/>
          <w:b/>
          <w:sz w:val="32"/>
          <w:szCs w:val="32"/>
        </w:rPr>
        <w:t xml:space="preserve"> 招（议）标邀请</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根据我校实际需求，现面向社会邀请具有实力的单位进行我校的</w:t>
      </w:r>
      <w:r w:rsidR="00B2631D" w:rsidRPr="00B2631D">
        <w:rPr>
          <w:rFonts w:ascii="仿宋" w:eastAsia="仿宋" w:hAnsi="仿宋" w:hint="eastAsia"/>
          <w:sz w:val="24"/>
          <w:u w:val="single"/>
        </w:rPr>
        <w:t>户外标识导视设计制作</w:t>
      </w:r>
      <w:r w:rsidRPr="00B2631D">
        <w:rPr>
          <w:rFonts w:ascii="仿宋" w:eastAsia="仿宋" w:hAnsi="仿宋" w:hint="eastAsia"/>
          <w:sz w:val="24"/>
          <w:u w:val="single"/>
        </w:rPr>
        <w:t>项目</w:t>
      </w:r>
      <w:r>
        <w:rPr>
          <w:rFonts w:ascii="仿宋" w:eastAsia="仿宋" w:hAnsi="仿宋" w:hint="eastAsia"/>
          <w:sz w:val="24"/>
        </w:rPr>
        <w:t>招标，欢迎能满足标书要求的厂家前来投标。</w:t>
      </w:r>
    </w:p>
    <w:p w:rsidR="00BB7049" w:rsidRDefault="00920784">
      <w:pPr>
        <w:spacing w:line="440" w:lineRule="exact"/>
        <w:ind w:firstLineChars="200" w:firstLine="482"/>
        <w:jc w:val="left"/>
        <w:rPr>
          <w:rFonts w:ascii="仿宋" w:eastAsia="仿宋" w:hAnsi="仿宋"/>
          <w:bCs/>
          <w:sz w:val="24"/>
        </w:rPr>
      </w:pPr>
      <w:r>
        <w:rPr>
          <w:rFonts w:ascii="仿宋" w:eastAsia="仿宋" w:hAnsi="仿宋" w:hint="eastAsia"/>
          <w:b/>
          <w:sz w:val="24"/>
        </w:rPr>
        <w:t>一、招标项目名称：</w:t>
      </w:r>
      <w:r w:rsidR="00B2631D" w:rsidRPr="00B2631D">
        <w:rPr>
          <w:rFonts w:ascii="仿宋" w:eastAsia="仿宋" w:hAnsi="仿宋" w:hint="eastAsia"/>
          <w:sz w:val="24"/>
          <w:u w:val="single"/>
        </w:rPr>
        <w:t>户外标识导视设计制作项目</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202</w:t>
      </w:r>
      <w:r w:rsidR="00315F81">
        <w:rPr>
          <w:rFonts w:ascii="仿宋" w:eastAsia="仿宋" w:hAnsi="仿宋" w:hint="eastAsia"/>
          <w:sz w:val="24"/>
        </w:rPr>
        <w:t>5</w:t>
      </w:r>
      <w:r>
        <w:rPr>
          <w:rFonts w:ascii="仿宋" w:eastAsia="仿宋" w:hAnsi="仿宋" w:hint="eastAsia"/>
          <w:sz w:val="24"/>
        </w:rPr>
        <w:t xml:space="preserve">年 </w:t>
      </w:r>
      <w:r w:rsidR="00575ECF">
        <w:rPr>
          <w:rFonts w:ascii="仿宋" w:eastAsia="仿宋" w:hAnsi="仿宋" w:hint="eastAsia"/>
          <w:sz w:val="24"/>
        </w:rPr>
        <w:t>6</w:t>
      </w:r>
      <w:r>
        <w:rPr>
          <w:rFonts w:ascii="仿宋" w:eastAsia="仿宋" w:hAnsi="仿宋" w:hint="eastAsia"/>
          <w:sz w:val="24"/>
        </w:rPr>
        <w:t xml:space="preserve"> 月 </w:t>
      </w:r>
      <w:r w:rsidR="00575ECF">
        <w:rPr>
          <w:rFonts w:ascii="仿宋" w:eastAsia="仿宋" w:hAnsi="仿宋" w:hint="eastAsia"/>
          <w:sz w:val="24"/>
        </w:rPr>
        <w:t>5</w:t>
      </w:r>
      <w:r>
        <w:rPr>
          <w:rFonts w:ascii="仿宋" w:eastAsia="仿宋" w:hAnsi="仿宋"/>
          <w:sz w:val="24"/>
        </w:rPr>
        <w:t xml:space="preserve"> </w:t>
      </w:r>
      <w:r>
        <w:rPr>
          <w:rFonts w:ascii="仿宋" w:eastAsia="仿宋" w:hAnsi="仿宋" w:hint="eastAsia"/>
          <w:sz w:val="24"/>
        </w:rPr>
        <w:t>日下午</w:t>
      </w:r>
      <w:r w:rsidR="00315F81">
        <w:rPr>
          <w:rFonts w:ascii="仿宋" w:eastAsia="仿宋" w:hAnsi="仿宋" w:hint="eastAsia"/>
          <w:sz w:val="24"/>
        </w:rPr>
        <w:t>4</w:t>
      </w:r>
      <w:r>
        <w:rPr>
          <w:rFonts w:ascii="仿宋" w:eastAsia="仿宋" w:hAnsi="仿宋" w:hint="eastAsia"/>
          <w:sz w:val="24"/>
        </w:rPr>
        <w:t xml:space="preserve">:00前，请有意向的单位将法人授权委托书、被委托人身份证、营业执照副本等上述资料彩色扫描件（全部资料扫描为一个PDF文件）发送至331678357@qq.com邮箱，待招标方审查无误后，将联系供应商进行线上缴纳文件费，每份招标文件 </w:t>
      </w:r>
      <w:r>
        <w:rPr>
          <w:rFonts w:ascii="仿宋" w:eastAsia="仿宋" w:hAnsi="仿宋" w:hint="eastAsia"/>
          <w:sz w:val="24"/>
          <w:u w:val="single"/>
        </w:rPr>
        <w:t xml:space="preserve"> </w:t>
      </w:r>
      <w:r w:rsidR="00040D14">
        <w:rPr>
          <w:rFonts w:ascii="仿宋" w:eastAsia="仿宋" w:hAnsi="仿宋" w:hint="eastAsia"/>
          <w:sz w:val="24"/>
          <w:u w:val="single"/>
        </w:rPr>
        <w:t>3</w:t>
      </w:r>
      <w:r>
        <w:rPr>
          <w:rFonts w:ascii="仿宋" w:eastAsia="仿宋" w:hAnsi="仿宋" w:hint="eastAsia"/>
          <w:sz w:val="24"/>
          <w:u w:val="single"/>
        </w:rPr>
        <w:t>00元</w:t>
      </w:r>
      <w:r>
        <w:rPr>
          <w:rFonts w:ascii="仿宋" w:eastAsia="仿宋" w:hAnsi="仿宋" w:hint="eastAsia"/>
          <w:sz w:val="24"/>
        </w:rPr>
        <w:t>（该费用收取后概不退还）。</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递交标书费的账户信息:</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支付宝账号：13995699032  户名：杜丹丹</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（请备注清楚单位名称及所投项目名称）</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每个投标单位在递交投标书之前,需交纳投标保证金</w:t>
      </w:r>
      <w:r>
        <w:rPr>
          <w:rFonts w:ascii="仿宋" w:eastAsia="仿宋" w:hAnsi="仿宋" w:hint="eastAsia"/>
          <w:sz w:val="24"/>
          <w:u w:val="single"/>
        </w:rPr>
        <w:t xml:space="preserve">  </w:t>
      </w:r>
      <w:r w:rsidR="00B2631D">
        <w:rPr>
          <w:rFonts w:ascii="仿宋" w:eastAsia="仿宋" w:hAnsi="仿宋" w:hint="eastAsia"/>
          <w:sz w:val="24"/>
          <w:u w:val="single"/>
        </w:rPr>
        <w:t>2</w:t>
      </w:r>
      <w:r>
        <w:rPr>
          <w:rFonts w:ascii="仿宋" w:eastAsia="仿宋" w:hAnsi="仿宋" w:hint="eastAsia"/>
          <w:sz w:val="24"/>
          <w:u w:val="single"/>
        </w:rPr>
        <w:t>万 元</w:t>
      </w:r>
      <w:r>
        <w:rPr>
          <w:rFonts w:ascii="仿宋" w:eastAsia="仿宋" w:hAnsi="仿宋" w:hint="eastAsia"/>
          <w:sz w:val="24"/>
        </w:rPr>
        <w:t>，开标后未中标单位的保证金在十个工作日内不计息全额退还,中标单位的保证金则转为合同履约保证金。</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递交投标保证金的账户信息：</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户  名：武汉工商学院</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开户行及账号：建行武汉洪福支行42001237044050001270</w:t>
      </w:r>
    </w:p>
    <w:p w:rsidR="00BB7049" w:rsidRDefault="00920784">
      <w:pPr>
        <w:spacing w:line="440" w:lineRule="exact"/>
        <w:ind w:firstLineChars="200" w:firstLine="482"/>
        <w:jc w:val="left"/>
        <w:rPr>
          <w:rFonts w:ascii="仿宋" w:eastAsia="仿宋" w:hAnsi="仿宋"/>
          <w:b/>
          <w:sz w:val="24"/>
        </w:rPr>
      </w:pPr>
      <w:r>
        <w:rPr>
          <w:rFonts w:ascii="仿宋" w:eastAsia="仿宋" w:hAnsi="仿宋" w:hint="eastAsia"/>
          <w:b/>
          <w:sz w:val="24"/>
        </w:rPr>
        <w:t>二、投标截止时间：</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投标单位于</w:t>
      </w:r>
      <w:r w:rsidR="00315F81">
        <w:rPr>
          <w:rFonts w:ascii="仿宋" w:eastAsia="仿宋" w:hAnsi="仿宋" w:hint="eastAsia"/>
          <w:sz w:val="24"/>
        </w:rPr>
        <w:t xml:space="preserve">   </w:t>
      </w:r>
      <w:r>
        <w:rPr>
          <w:rFonts w:ascii="仿宋" w:eastAsia="仿宋" w:hAnsi="仿宋" w:hint="eastAsia"/>
          <w:sz w:val="24"/>
        </w:rPr>
        <w:t>年</w:t>
      </w:r>
      <w:r w:rsidR="00315F81">
        <w:rPr>
          <w:rFonts w:ascii="仿宋" w:eastAsia="仿宋" w:hAnsi="仿宋" w:hint="eastAsia"/>
          <w:sz w:val="24"/>
        </w:rPr>
        <w:t xml:space="preserve">  </w:t>
      </w:r>
      <w:r>
        <w:rPr>
          <w:rFonts w:ascii="仿宋" w:eastAsia="仿宋" w:hAnsi="仿宋" w:hint="eastAsia"/>
          <w:sz w:val="24"/>
        </w:rPr>
        <w:t>月</w:t>
      </w:r>
      <w:r w:rsidR="00315F81">
        <w:rPr>
          <w:rFonts w:ascii="仿宋" w:eastAsia="仿宋" w:hAnsi="仿宋" w:hint="eastAsia"/>
          <w:sz w:val="24"/>
        </w:rPr>
        <w:t xml:space="preserve">  </w:t>
      </w:r>
      <w:r>
        <w:rPr>
          <w:rFonts w:ascii="仿宋" w:eastAsia="仿宋" w:hAnsi="仿宋" w:hint="eastAsia"/>
          <w:sz w:val="24"/>
        </w:rPr>
        <w:t>日，将投标文件交到武汉工商学院招投标办公室。如有延误，视为废标；中标单位应在我校规定的时间内来签订合同，逾期视中标单位放弃中标，我校有权扣留保证金。</w:t>
      </w:r>
    </w:p>
    <w:p w:rsidR="00BB7049" w:rsidRDefault="00920784">
      <w:pPr>
        <w:spacing w:line="500" w:lineRule="exact"/>
        <w:ind w:firstLineChars="200" w:firstLine="482"/>
        <w:rPr>
          <w:rFonts w:ascii="仿宋" w:eastAsia="仿宋" w:hAnsi="仿宋"/>
          <w:sz w:val="24"/>
        </w:rPr>
      </w:pPr>
      <w:r>
        <w:rPr>
          <w:rFonts w:ascii="仿宋" w:eastAsia="仿宋" w:hAnsi="仿宋" w:hint="eastAsia"/>
          <w:b/>
          <w:bCs/>
          <w:sz w:val="24"/>
        </w:rPr>
        <w:t>付款方式：</w:t>
      </w:r>
      <w:r w:rsidR="00B2631D">
        <w:rPr>
          <w:rFonts w:ascii="仿宋" w:eastAsia="仿宋" w:hAnsi="仿宋" w:hint="eastAsia"/>
          <w:sz w:val="24"/>
        </w:rPr>
        <w:t>施工完毕经验收合格后支付总货款的90%，验收合格满一年后付清余款。</w:t>
      </w:r>
    </w:p>
    <w:p w:rsidR="00BB7049" w:rsidRDefault="00920784">
      <w:pPr>
        <w:spacing w:line="500" w:lineRule="exact"/>
        <w:ind w:firstLineChars="200" w:firstLine="482"/>
        <w:rPr>
          <w:rFonts w:ascii="仿宋_GB2312" w:eastAsia="仿宋_GB2312" w:hAnsi="宋体"/>
          <w:sz w:val="28"/>
          <w:szCs w:val="28"/>
        </w:rPr>
      </w:pPr>
      <w:r>
        <w:rPr>
          <w:rFonts w:ascii="仿宋" w:eastAsia="仿宋" w:hAnsi="仿宋" w:hint="eastAsia"/>
          <w:b/>
          <w:sz w:val="24"/>
        </w:rPr>
        <w:t>工期：</w:t>
      </w:r>
      <w:r>
        <w:rPr>
          <w:rFonts w:ascii="仿宋" w:eastAsia="仿宋" w:hAnsi="仿宋" w:hint="eastAsia"/>
          <w:sz w:val="24"/>
        </w:rPr>
        <w:t>以招标方要求时间为准。</w:t>
      </w:r>
    </w:p>
    <w:p w:rsidR="00BB7049" w:rsidRDefault="00920784">
      <w:pPr>
        <w:spacing w:line="440" w:lineRule="exact"/>
        <w:ind w:firstLineChars="200" w:firstLine="482"/>
        <w:jc w:val="left"/>
        <w:rPr>
          <w:rFonts w:ascii="仿宋" w:eastAsia="仿宋" w:hAnsi="仿宋"/>
          <w:sz w:val="24"/>
        </w:rPr>
      </w:pPr>
      <w:r>
        <w:rPr>
          <w:rFonts w:ascii="仿宋" w:eastAsia="仿宋" w:hAnsi="仿宋" w:hint="eastAsia"/>
          <w:b/>
          <w:sz w:val="24"/>
        </w:rPr>
        <w:t>开标时间及地点：</w:t>
      </w:r>
      <w:r w:rsidR="00315F81">
        <w:rPr>
          <w:rFonts w:ascii="仿宋" w:eastAsia="仿宋" w:hAnsi="仿宋" w:hint="eastAsia"/>
          <w:sz w:val="24"/>
        </w:rPr>
        <w:t>另行通知。</w:t>
      </w:r>
    </w:p>
    <w:p w:rsidR="00BB7049" w:rsidRDefault="00920784">
      <w:pPr>
        <w:spacing w:line="440" w:lineRule="exact"/>
        <w:ind w:firstLineChars="200" w:firstLine="482"/>
        <w:jc w:val="left"/>
        <w:rPr>
          <w:rFonts w:ascii="仿宋" w:eastAsia="仿宋" w:hAnsi="仿宋"/>
          <w:sz w:val="24"/>
        </w:rPr>
      </w:pPr>
      <w:r>
        <w:rPr>
          <w:rFonts w:ascii="仿宋" w:eastAsia="仿宋" w:hAnsi="仿宋" w:hint="eastAsia"/>
          <w:b/>
          <w:sz w:val="24"/>
        </w:rPr>
        <w:t>招标单位：</w:t>
      </w:r>
      <w:r>
        <w:rPr>
          <w:rFonts w:ascii="仿宋" w:eastAsia="仿宋" w:hAnsi="仿宋" w:hint="eastAsia"/>
          <w:sz w:val="24"/>
        </w:rPr>
        <w:t>武汉工商学院</w:t>
      </w:r>
    </w:p>
    <w:p w:rsidR="00BB7049" w:rsidRDefault="00920784">
      <w:pPr>
        <w:spacing w:line="440" w:lineRule="exact"/>
        <w:ind w:firstLineChars="200" w:firstLine="482"/>
        <w:jc w:val="left"/>
        <w:rPr>
          <w:rFonts w:ascii="仿宋" w:eastAsia="仿宋" w:hAnsi="仿宋"/>
          <w:sz w:val="24"/>
        </w:rPr>
      </w:pPr>
      <w:r>
        <w:rPr>
          <w:rFonts w:ascii="仿宋" w:eastAsia="仿宋" w:hAnsi="仿宋" w:hint="eastAsia"/>
          <w:b/>
          <w:sz w:val="24"/>
        </w:rPr>
        <w:t>执行单位：</w:t>
      </w:r>
      <w:r>
        <w:rPr>
          <w:rFonts w:ascii="仿宋" w:eastAsia="仿宋" w:hAnsi="仿宋" w:hint="eastAsia"/>
          <w:sz w:val="24"/>
        </w:rPr>
        <w:t>武汉工商学院招投标办公室</w:t>
      </w:r>
    </w:p>
    <w:p w:rsidR="00BB7049" w:rsidRDefault="00920784">
      <w:pPr>
        <w:spacing w:line="440" w:lineRule="exact"/>
        <w:ind w:firstLineChars="200" w:firstLine="482"/>
        <w:jc w:val="left"/>
        <w:rPr>
          <w:rFonts w:ascii="仿宋" w:eastAsia="仿宋" w:hAnsi="仿宋"/>
          <w:sz w:val="24"/>
        </w:rPr>
      </w:pPr>
      <w:r>
        <w:rPr>
          <w:rFonts w:ascii="仿宋" w:eastAsia="仿宋" w:hAnsi="仿宋" w:hint="eastAsia"/>
          <w:b/>
          <w:sz w:val="24"/>
        </w:rPr>
        <w:t>地  址：</w:t>
      </w:r>
      <w:r>
        <w:rPr>
          <w:rFonts w:ascii="仿宋" w:eastAsia="仿宋" w:hAnsi="仿宋" w:hint="eastAsia"/>
          <w:sz w:val="24"/>
        </w:rPr>
        <w:t>武汉市洪山区黄家湖西路3号</w:t>
      </w:r>
    </w:p>
    <w:p w:rsidR="00BB7049" w:rsidRDefault="00920784">
      <w:pPr>
        <w:spacing w:line="440" w:lineRule="exact"/>
        <w:ind w:firstLineChars="200" w:firstLine="482"/>
        <w:jc w:val="left"/>
        <w:rPr>
          <w:rFonts w:ascii="仿宋" w:eastAsia="仿宋" w:hAnsi="仿宋"/>
          <w:b/>
          <w:sz w:val="28"/>
          <w:szCs w:val="28"/>
        </w:rPr>
      </w:pPr>
      <w:r>
        <w:rPr>
          <w:rFonts w:ascii="仿宋" w:eastAsia="仿宋" w:hAnsi="仿宋" w:hint="eastAsia"/>
          <w:b/>
          <w:sz w:val="24"/>
        </w:rPr>
        <w:t>联 系 人：</w:t>
      </w:r>
      <w:r>
        <w:rPr>
          <w:rFonts w:ascii="仿宋" w:eastAsia="仿宋" w:hAnsi="仿宋" w:hint="eastAsia"/>
          <w:sz w:val="24"/>
        </w:rPr>
        <w:t>商务部分：胡老师　027-88147040/15871758771</w:t>
      </w:r>
    </w:p>
    <w:p w:rsidR="00BB7049" w:rsidRDefault="00920784">
      <w:pPr>
        <w:spacing w:line="440" w:lineRule="exact"/>
        <w:rPr>
          <w:rFonts w:ascii="仿宋" w:eastAsia="仿宋" w:hAnsi="仿宋"/>
          <w:sz w:val="24"/>
        </w:rPr>
      </w:pPr>
      <w:r>
        <w:rPr>
          <w:rFonts w:ascii="仿宋" w:eastAsia="仿宋" w:hAnsi="仿宋" w:hint="eastAsia"/>
          <w:b/>
          <w:sz w:val="28"/>
          <w:szCs w:val="28"/>
        </w:rPr>
        <w:t xml:space="preserve">            </w:t>
      </w:r>
      <w:r>
        <w:rPr>
          <w:rFonts w:ascii="仿宋" w:eastAsia="仿宋" w:hAnsi="仿宋" w:hint="eastAsia"/>
          <w:sz w:val="24"/>
        </w:rPr>
        <w:t>技术部分：</w:t>
      </w:r>
      <w:r w:rsidR="00B2631D">
        <w:rPr>
          <w:rFonts w:ascii="仿宋" w:eastAsia="仿宋" w:hAnsi="仿宋" w:hint="eastAsia"/>
          <w:sz w:val="24"/>
        </w:rPr>
        <w:t>李</w:t>
      </w:r>
      <w:r>
        <w:rPr>
          <w:rFonts w:ascii="仿宋" w:eastAsia="仿宋" w:hAnsi="仿宋" w:hint="eastAsia"/>
          <w:sz w:val="24"/>
        </w:rPr>
        <w:t xml:space="preserve">老师  </w:t>
      </w:r>
      <w:r w:rsidR="00B2631D" w:rsidRPr="00B2631D">
        <w:rPr>
          <w:rFonts w:ascii="仿宋" w:eastAsia="仿宋" w:hAnsi="仿宋"/>
          <w:sz w:val="24"/>
        </w:rPr>
        <w:t>15907165614</w:t>
      </w:r>
      <w:r>
        <w:rPr>
          <w:rFonts w:ascii="仿宋" w:eastAsia="仿宋" w:hAnsi="仿宋"/>
          <w:sz w:val="24"/>
        </w:rPr>
        <w:t> </w:t>
      </w:r>
    </w:p>
    <w:p w:rsidR="00315F81" w:rsidRDefault="00315F81">
      <w:pPr>
        <w:spacing w:line="440" w:lineRule="exact"/>
        <w:jc w:val="center"/>
        <w:rPr>
          <w:rFonts w:ascii="仿宋" w:eastAsia="仿宋" w:hAnsi="仿宋"/>
          <w:b/>
          <w:sz w:val="32"/>
          <w:szCs w:val="32"/>
        </w:rPr>
      </w:pPr>
    </w:p>
    <w:p w:rsidR="00BB7049" w:rsidRDefault="00920784">
      <w:pPr>
        <w:spacing w:line="440" w:lineRule="exact"/>
        <w:jc w:val="center"/>
        <w:rPr>
          <w:rFonts w:ascii="仿宋" w:eastAsia="仿宋" w:hAnsi="仿宋"/>
          <w:b/>
          <w:sz w:val="32"/>
          <w:szCs w:val="32"/>
        </w:rPr>
      </w:pPr>
      <w:r>
        <w:rPr>
          <w:rFonts w:ascii="仿宋" w:eastAsia="仿宋" w:hAnsi="仿宋" w:hint="eastAsia"/>
          <w:b/>
          <w:sz w:val="32"/>
          <w:szCs w:val="32"/>
        </w:rPr>
        <w:lastRenderedPageBreak/>
        <w:t>第二部分   投标须知</w:t>
      </w:r>
      <w:bookmarkStart w:id="0" w:name="_Toc310528355"/>
      <w:bookmarkStart w:id="1" w:name="_Toc516597096"/>
      <w:bookmarkStart w:id="2" w:name="_Toc355795126"/>
      <w:bookmarkStart w:id="3" w:name="_Toc311463004"/>
    </w:p>
    <w:bookmarkEnd w:id="0"/>
    <w:bookmarkEnd w:id="1"/>
    <w:bookmarkEnd w:id="2"/>
    <w:bookmarkEnd w:id="3"/>
    <w:p w:rsidR="00BB7049" w:rsidRDefault="00920784">
      <w:pPr>
        <w:spacing w:line="440" w:lineRule="exact"/>
        <w:ind w:firstLineChars="200" w:firstLine="482"/>
        <w:jc w:val="left"/>
        <w:rPr>
          <w:rFonts w:ascii="仿宋" w:eastAsia="仿宋" w:hAnsi="仿宋"/>
          <w:b/>
          <w:sz w:val="24"/>
        </w:rPr>
      </w:pPr>
      <w:r>
        <w:rPr>
          <w:rFonts w:ascii="仿宋" w:eastAsia="仿宋" w:hAnsi="仿宋" w:hint="eastAsia"/>
          <w:b/>
          <w:sz w:val="24"/>
        </w:rPr>
        <w:t>一、招标方式：邀请招标、议评开标。</w:t>
      </w:r>
    </w:p>
    <w:p w:rsidR="00BB7049" w:rsidRDefault="00920784">
      <w:pPr>
        <w:spacing w:line="440" w:lineRule="exact"/>
        <w:ind w:firstLineChars="200" w:firstLine="482"/>
        <w:jc w:val="left"/>
        <w:rPr>
          <w:rFonts w:ascii="仿宋" w:eastAsia="仿宋" w:hAnsi="仿宋"/>
          <w:b/>
          <w:sz w:val="24"/>
        </w:rPr>
      </w:pPr>
      <w:r>
        <w:rPr>
          <w:rFonts w:ascii="仿宋" w:eastAsia="仿宋" w:hAnsi="仿宋" w:hint="eastAsia"/>
          <w:b/>
          <w:sz w:val="24"/>
        </w:rPr>
        <w:t>二、投标者要求及相关说明：</w:t>
      </w:r>
    </w:p>
    <w:p w:rsidR="00BB7049" w:rsidRDefault="00920784">
      <w:pPr>
        <w:spacing w:line="500" w:lineRule="exact"/>
        <w:ind w:firstLineChars="200" w:firstLine="480"/>
        <w:rPr>
          <w:rFonts w:ascii="仿宋" w:eastAsia="仿宋" w:hAnsi="仿宋"/>
          <w:sz w:val="24"/>
        </w:rPr>
      </w:pPr>
      <w:r>
        <w:rPr>
          <w:rFonts w:ascii="仿宋" w:eastAsia="仿宋" w:hAnsi="仿宋" w:hint="eastAsia"/>
          <w:sz w:val="24"/>
        </w:rPr>
        <w:t>1、投标者具有独立法人资格，具有相应的经营资质和一定经营规模，具有良好的经营业绩，坚持诚信经营，有良好的服务保障。</w:t>
      </w:r>
    </w:p>
    <w:p w:rsidR="00BB7049" w:rsidRDefault="00920784">
      <w:pPr>
        <w:spacing w:line="500" w:lineRule="exact"/>
        <w:ind w:firstLineChars="200" w:firstLine="480"/>
        <w:rPr>
          <w:rFonts w:ascii="仿宋" w:eastAsia="仿宋" w:hAnsi="仿宋"/>
          <w:sz w:val="24"/>
        </w:rPr>
      </w:pPr>
      <w:r>
        <w:rPr>
          <w:rFonts w:ascii="仿宋" w:eastAsia="仿宋" w:hAnsi="仿宋" w:hint="eastAsia"/>
          <w:sz w:val="24"/>
        </w:rPr>
        <w:t>2、投标价均按人民币报价，且为含制作、运输、安装、验收及税价。</w:t>
      </w:r>
    </w:p>
    <w:p w:rsidR="00BB7049" w:rsidRDefault="00920784">
      <w:pPr>
        <w:spacing w:line="440" w:lineRule="exact"/>
        <w:ind w:firstLineChars="200" w:firstLine="482"/>
        <w:jc w:val="left"/>
        <w:rPr>
          <w:rFonts w:ascii="仿宋" w:eastAsia="仿宋" w:hAnsi="仿宋"/>
          <w:b/>
          <w:sz w:val="24"/>
        </w:rPr>
      </w:pPr>
      <w:r>
        <w:rPr>
          <w:rFonts w:ascii="仿宋" w:eastAsia="仿宋" w:hAnsi="仿宋" w:hint="eastAsia"/>
          <w:b/>
          <w:sz w:val="24"/>
        </w:rPr>
        <w:t>三、投标费用：</w:t>
      </w:r>
      <w:r>
        <w:rPr>
          <w:rFonts w:ascii="仿宋" w:eastAsia="仿宋" w:hAnsi="仿宋" w:hint="eastAsia"/>
          <w:sz w:val="24"/>
        </w:rPr>
        <w:t>无论投标结果如何,投标者自行承担投标发生的所有费用。</w:t>
      </w:r>
    </w:p>
    <w:p w:rsidR="00BB7049" w:rsidRDefault="00920784">
      <w:pPr>
        <w:spacing w:line="440" w:lineRule="exact"/>
        <w:ind w:firstLineChars="200" w:firstLine="482"/>
        <w:jc w:val="left"/>
        <w:rPr>
          <w:rFonts w:ascii="仿宋" w:eastAsia="仿宋" w:hAnsi="仿宋"/>
          <w:b/>
          <w:sz w:val="24"/>
        </w:rPr>
      </w:pPr>
      <w:r>
        <w:rPr>
          <w:rFonts w:ascii="仿宋" w:eastAsia="仿宋" w:hAnsi="仿宋" w:hint="eastAsia"/>
          <w:b/>
          <w:sz w:val="24"/>
        </w:rPr>
        <w:t>四、投标书内容：</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1、投标书正本一份，副本伍份。如副本内容与正本内容不符，则以正本为准（投标完后，标书概不退还）；</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2、产品详细报价，投标保证金缴纳凭证；</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3、故障响应时间及服务承诺细则；</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4、投标公司简介、企业法人营业执照、法人代表人身份证复印件和委托代理人身份证复印件、法人授权委托书、税务登记证、主要业绩等。</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5、投标公司须列举近三年来在相近高校的经营业绩，包含联系人及联系方式，供货日期，合同金额等，至少列举3例以上，用表格形式。（务必真实）</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6、请投标方严格按照我方拟定的标书文件的顺序报价，并注明商品规格，产地等。</w:t>
      </w:r>
    </w:p>
    <w:p w:rsidR="00BB7049" w:rsidRDefault="00920784">
      <w:pPr>
        <w:spacing w:line="440" w:lineRule="exact"/>
        <w:ind w:firstLineChars="200" w:firstLine="482"/>
        <w:jc w:val="left"/>
        <w:rPr>
          <w:rFonts w:ascii="仿宋" w:eastAsia="仿宋" w:hAnsi="仿宋"/>
          <w:b/>
          <w:sz w:val="24"/>
        </w:rPr>
      </w:pPr>
      <w:r>
        <w:rPr>
          <w:rFonts w:ascii="仿宋" w:eastAsia="仿宋" w:hAnsi="仿宋" w:hint="eastAsia"/>
          <w:b/>
          <w:sz w:val="24"/>
        </w:rPr>
        <w:t>五、开标与评标：</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1、开标时间和地点：</w:t>
      </w:r>
      <w:r w:rsidR="00315F81">
        <w:rPr>
          <w:rFonts w:ascii="仿宋" w:eastAsia="仿宋" w:hAnsi="仿宋" w:hint="eastAsia"/>
          <w:sz w:val="24"/>
        </w:rPr>
        <w:t>另行通知</w:t>
      </w:r>
      <w:r>
        <w:rPr>
          <w:rFonts w:ascii="仿宋" w:eastAsia="仿宋" w:hAnsi="仿宋" w:hint="eastAsia"/>
          <w:sz w:val="24"/>
        </w:rPr>
        <w:t>。</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2、属于下列情况之一者视为废标：</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2.1投标文件送达招标单位的时间超过规定的投标截止时间。</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2.2投标文件未经法定代表人或委托代理人签字。</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2.3开标后发现招标文件内容有虚假材料或信息。</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3、在开标之前，不允许投标方人员与评标成员接触，如果投标方试图在投标书审查、澄清、比较及签合同时向投标方人员施加不良影响，其投标将被视为无效投标或取消投标资格。</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4、本次招投标采取评标员集中议标方式，对未中标的单位我方不负责解释。</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5、投标单位不得相互串通损害招标单位的利益，一旦发现各投标单位之间串通作弊、哄抬标价，招标单位将取消所有参与串通的投标单位的投标资格并没收投标保证金。</w:t>
      </w:r>
    </w:p>
    <w:p w:rsidR="00BB7049" w:rsidRDefault="00920784">
      <w:pPr>
        <w:spacing w:line="440" w:lineRule="exact"/>
        <w:ind w:firstLineChars="200" w:firstLine="482"/>
        <w:jc w:val="left"/>
        <w:rPr>
          <w:rFonts w:ascii="仿宋" w:eastAsia="仿宋" w:hAnsi="仿宋"/>
          <w:b/>
          <w:sz w:val="24"/>
        </w:rPr>
      </w:pPr>
      <w:r>
        <w:rPr>
          <w:rFonts w:ascii="仿宋" w:eastAsia="仿宋" w:hAnsi="仿宋" w:hint="eastAsia"/>
          <w:b/>
          <w:sz w:val="24"/>
        </w:rPr>
        <w:lastRenderedPageBreak/>
        <w:t>六、中标与签订合同</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1、自开标之日起7日内，招标单位向符合条件的单位进行考察，最后商议定标。</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2、中标单位如果未按招标单位规定的日期签订合同，或故意拖延签订合同，则招标单位可以扣除其投标保证金并取消其中标资格，另选中标单位。</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3、中标单位的投标保证金转为合同履约金。</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4、本招标文件未尽事宜，以合同为准。</w:t>
      </w:r>
    </w:p>
    <w:p w:rsidR="00BB7049" w:rsidRDefault="00FF3F7D">
      <w:pPr>
        <w:spacing w:line="440" w:lineRule="exact"/>
        <w:ind w:firstLineChars="200" w:firstLine="482"/>
        <w:jc w:val="left"/>
        <w:rPr>
          <w:rFonts w:ascii="仿宋" w:eastAsia="仿宋" w:hAnsi="仿宋"/>
          <w:b/>
          <w:sz w:val="24"/>
        </w:rPr>
      </w:pPr>
      <w:r>
        <w:rPr>
          <w:rFonts w:ascii="仿宋" w:eastAsia="仿宋" w:hAnsi="仿宋" w:hint="eastAsia"/>
          <w:b/>
          <w:sz w:val="24"/>
        </w:rPr>
        <w:t>七</w:t>
      </w:r>
      <w:r w:rsidR="00920784">
        <w:rPr>
          <w:rFonts w:ascii="仿宋" w:eastAsia="仿宋" w:hAnsi="仿宋" w:hint="eastAsia"/>
          <w:b/>
          <w:sz w:val="24"/>
        </w:rPr>
        <w:t>、投标单位如有任何疑问，可以向我方招标负责人进行咨询。</w:t>
      </w:r>
    </w:p>
    <w:p w:rsidR="00BB7049" w:rsidRDefault="00FF3F7D">
      <w:pPr>
        <w:spacing w:line="440" w:lineRule="exact"/>
        <w:ind w:firstLineChars="200" w:firstLine="482"/>
        <w:jc w:val="left"/>
        <w:rPr>
          <w:rFonts w:ascii="仿宋" w:eastAsia="仿宋" w:hAnsi="仿宋"/>
          <w:b/>
          <w:sz w:val="24"/>
        </w:rPr>
      </w:pPr>
      <w:r>
        <w:rPr>
          <w:rFonts w:ascii="仿宋" w:eastAsia="仿宋" w:hAnsi="仿宋" w:hint="eastAsia"/>
          <w:b/>
          <w:sz w:val="24"/>
        </w:rPr>
        <w:t>八</w:t>
      </w:r>
      <w:r w:rsidR="00920784">
        <w:rPr>
          <w:rFonts w:ascii="仿宋" w:eastAsia="仿宋" w:hAnsi="仿宋" w:hint="eastAsia"/>
          <w:b/>
          <w:sz w:val="24"/>
        </w:rPr>
        <w:t>、武汉工商学院招投标办公室保留此招标文件的解释权。</w:t>
      </w:r>
    </w:p>
    <w:p w:rsidR="00BB7049" w:rsidRDefault="00BB7049">
      <w:pPr>
        <w:spacing w:line="440" w:lineRule="exact"/>
        <w:ind w:firstLineChars="200" w:firstLine="482"/>
        <w:jc w:val="left"/>
        <w:rPr>
          <w:rFonts w:ascii="仿宋" w:eastAsia="仿宋" w:hAnsi="仿宋"/>
          <w:b/>
          <w:sz w:val="24"/>
        </w:rPr>
      </w:pPr>
    </w:p>
    <w:p w:rsidR="00BB7049" w:rsidRDefault="00BB7049">
      <w:pPr>
        <w:spacing w:line="440" w:lineRule="exact"/>
        <w:ind w:firstLineChars="200" w:firstLine="482"/>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317E4A" w:rsidRDefault="00317E4A">
      <w:pPr>
        <w:spacing w:line="440" w:lineRule="exact"/>
        <w:jc w:val="left"/>
        <w:rPr>
          <w:rFonts w:ascii="仿宋" w:eastAsia="仿宋" w:hAnsi="仿宋"/>
          <w:b/>
          <w:sz w:val="24"/>
        </w:rPr>
      </w:pPr>
    </w:p>
    <w:p w:rsidR="00317E4A" w:rsidRDefault="00317E4A">
      <w:pPr>
        <w:spacing w:line="440" w:lineRule="exact"/>
        <w:jc w:val="left"/>
        <w:rPr>
          <w:rFonts w:ascii="仿宋" w:eastAsia="仿宋" w:hAnsi="仿宋"/>
          <w:b/>
          <w:sz w:val="24"/>
        </w:rPr>
      </w:pPr>
    </w:p>
    <w:p w:rsidR="00317E4A" w:rsidRDefault="00317E4A">
      <w:pPr>
        <w:spacing w:line="440" w:lineRule="exact"/>
        <w:jc w:val="left"/>
        <w:rPr>
          <w:rFonts w:ascii="仿宋" w:eastAsia="仿宋" w:hAnsi="仿宋"/>
          <w:b/>
          <w:sz w:val="24"/>
        </w:rPr>
      </w:pPr>
    </w:p>
    <w:p w:rsidR="00317E4A" w:rsidRDefault="00317E4A">
      <w:pPr>
        <w:spacing w:line="440" w:lineRule="exact"/>
        <w:jc w:val="left"/>
        <w:rPr>
          <w:rFonts w:ascii="仿宋" w:eastAsia="仿宋" w:hAnsi="仿宋"/>
          <w:b/>
          <w:sz w:val="24"/>
        </w:rPr>
      </w:pPr>
    </w:p>
    <w:p w:rsidR="00FF3F7D" w:rsidRDefault="00FF3F7D">
      <w:pPr>
        <w:spacing w:line="440" w:lineRule="exact"/>
        <w:jc w:val="left"/>
        <w:rPr>
          <w:rFonts w:ascii="仿宋" w:eastAsia="仿宋" w:hAnsi="仿宋"/>
          <w:b/>
          <w:sz w:val="24"/>
        </w:rPr>
      </w:pPr>
    </w:p>
    <w:p w:rsidR="00FF3F7D" w:rsidRDefault="00FF3F7D">
      <w:pPr>
        <w:spacing w:line="440" w:lineRule="exact"/>
        <w:jc w:val="left"/>
        <w:rPr>
          <w:rFonts w:ascii="仿宋" w:eastAsia="仿宋" w:hAnsi="仿宋"/>
          <w:b/>
          <w:sz w:val="24"/>
        </w:rPr>
      </w:pPr>
    </w:p>
    <w:p w:rsidR="00FF3F7D" w:rsidRDefault="00FF3F7D">
      <w:pPr>
        <w:spacing w:line="440" w:lineRule="exact"/>
        <w:jc w:val="left"/>
        <w:rPr>
          <w:rFonts w:ascii="仿宋" w:eastAsia="仿宋" w:hAnsi="仿宋"/>
          <w:b/>
          <w:sz w:val="24"/>
        </w:rPr>
      </w:pPr>
    </w:p>
    <w:p w:rsidR="00287681" w:rsidRDefault="00287681">
      <w:pPr>
        <w:spacing w:line="440" w:lineRule="exact"/>
        <w:jc w:val="left"/>
        <w:rPr>
          <w:rFonts w:ascii="仿宋" w:eastAsia="仿宋" w:hAnsi="仿宋" w:hint="eastAsia"/>
          <w:b/>
          <w:sz w:val="24"/>
        </w:rPr>
      </w:pPr>
    </w:p>
    <w:p w:rsidR="003B7058" w:rsidRDefault="003B7058" w:rsidP="003B7058">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第三部分     技术要求</w:t>
      </w:r>
    </w:p>
    <w:p w:rsidR="003B7058" w:rsidRPr="00B2631D" w:rsidRDefault="003B7058" w:rsidP="003B7058">
      <w:pPr>
        <w:spacing w:line="440" w:lineRule="exact"/>
        <w:rPr>
          <w:rFonts w:ascii="仿宋" w:eastAsia="仿宋" w:hAnsi="仿宋"/>
          <w:b/>
          <w:sz w:val="24"/>
        </w:rPr>
      </w:pPr>
      <w:r w:rsidRPr="00B2631D">
        <w:rPr>
          <w:rFonts w:ascii="仿宋" w:eastAsia="仿宋" w:hAnsi="仿宋" w:hint="eastAsia"/>
          <w:b/>
          <w:sz w:val="24"/>
        </w:rPr>
        <w:t>制作清单：</w:t>
      </w:r>
    </w:p>
    <w:tbl>
      <w:tblPr>
        <w:tblW w:w="963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253"/>
        <w:gridCol w:w="1559"/>
        <w:gridCol w:w="1702"/>
        <w:gridCol w:w="3716"/>
        <w:gridCol w:w="700"/>
      </w:tblGrid>
      <w:tr w:rsidR="003B7058" w:rsidRPr="00B2631D" w:rsidTr="00BB76A9">
        <w:trPr>
          <w:trHeight w:val="528"/>
        </w:trPr>
        <w:tc>
          <w:tcPr>
            <w:tcW w:w="709" w:type="dxa"/>
            <w:shd w:val="clear" w:color="auto" w:fill="auto"/>
            <w:vAlign w:val="center"/>
            <w:hideMark/>
          </w:tcPr>
          <w:p w:rsidR="003B7058" w:rsidRPr="00B2631D" w:rsidRDefault="003B7058" w:rsidP="00BB76A9">
            <w:pPr>
              <w:widowControl/>
              <w:jc w:val="center"/>
              <w:rPr>
                <w:rFonts w:ascii="仿宋" w:eastAsia="仿宋" w:hAnsi="仿宋" w:cs="宋体"/>
                <w:b/>
                <w:bCs/>
                <w:kern w:val="0"/>
                <w:sz w:val="24"/>
              </w:rPr>
            </w:pPr>
            <w:r w:rsidRPr="00B2631D">
              <w:rPr>
                <w:rFonts w:ascii="仿宋" w:eastAsia="仿宋" w:hAnsi="仿宋" w:cs="宋体" w:hint="eastAsia"/>
                <w:b/>
                <w:bCs/>
                <w:kern w:val="0"/>
                <w:sz w:val="24"/>
              </w:rPr>
              <w:t>序号</w:t>
            </w:r>
          </w:p>
        </w:tc>
        <w:tc>
          <w:tcPr>
            <w:tcW w:w="1253" w:type="dxa"/>
            <w:shd w:val="clear" w:color="auto" w:fill="auto"/>
            <w:vAlign w:val="center"/>
            <w:hideMark/>
          </w:tcPr>
          <w:p w:rsidR="003B7058" w:rsidRPr="00B2631D" w:rsidRDefault="003B7058" w:rsidP="00BB76A9">
            <w:pPr>
              <w:widowControl/>
              <w:jc w:val="center"/>
              <w:rPr>
                <w:rFonts w:ascii="仿宋" w:eastAsia="仿宋" w:hAnsi="仿宋" w:cs="宋体"/>
                <w:b/>
                <w:bCs/>
                <w:kern w:val="0"/>
                <w:sz w:val="24"/>
              </w:rPr>
            </w:pPr>
            <w:r w:rsidRPr="00B2631D">
              <w:rPr>
                <w:rFonts w:ascii="仿宋" w:eastAsia="仿宋" w:hAnsi="仿宋" w:cs="宋体" w:hint="eastAsia"/>
                <w:b/>
                <w:bCs/>
                <w:kern w:val="0"/>
                <w:sz w:val="24"/>
              </w:rPr>
              <w:t>名称</w:t>
            </w:r>
          </w:p>
        </w:tc>
        <w:tc>
          <w:tcPr>
            <w:tcW w:w="1559" w:type="dxa"/>
            <w:shd w:val="clear" w:color="auto" w:fill="auto"/>
            <w:vAlign w:val="center"/>
            <w:hideMark/>
          </w:tcPr>
          <w:p w:rsidR="003B7058" w:rsidRPr="00B2631D" w:rsidRDefault="003B7058" w:rsidP="00BB76A9">
            <w:pPr>
              <w:widowControl/>
              <w:jc w:val="center"/>
              <w:rPr>
                <w:rFonts w:ascii="仿宋" w:eastAsia="仿宋" w:hAnsi="仿宋" w:cs="宋体"/>
                <w:b/>
                <w:bCs/>
                <w:kern w:val="0"/>
                <w:sz w:val="24"/>
              </w:rPr>
            </w:pPr>
            <w:r w:rsidRPr="00B2631D">
              <w:rPr>
                <w:rFonts w:ascii="仿宋" w:eastAsia="仿宋" w:hAnsi="仿宋" w:cs="宋体" w:hint="eastAsia"/>
                <w:b/>
                <w:bCs/>
                <w:kern w:val="0"/>
                <w:sz w:val="24"/>
              </w:rPr>
              <w:t>简图</w:t>
            </w:r>
          </w:p>
        </w:tc>
        <w:tc>
          <w:tcPr>
            <w:tcW w:w="1702" w:type="dxa"/>
            <w:shd w:val="clear" w:color="auto" w:fill="auto"/>
            <w:vAlign w:val="center"/>
            <w:hideMark/>
          </w:tcPr>
          <w:p w:rsidR="003B7058" w:rsidRPr="00B2631D" w:rsidRDefault="003B7058" w:rsidP="00BB76A9">
            <w:pPr>
              <w:widowControl/>
              <w:jc w:val="center"/>
              <w:rPr>
                <w:rFonts w:ascii="仿宋" w:eastAsia="仿宋" w:hAnsi="仿宋" w:cs="宋体"/>
                <w:b/>
                <w:bCs/>
                <w:kern w:val="0"/>
                <w:sz w:val="24"/>
              </w:rPr>
            </w:pPr>
            <w:r w:rsidRPr="00B2631D">
              <w:rPr>
                <w:rFonts w:ascii="仿宋" w:eastAsia="仿宋" w:hAnsi="仿宋" w:cs="宋体" w:hint="eastAsia"/>
                <w:b/>
                <w:bCs/>
                <w:kern w:val="0"/>
                <w:sz w:val="24"/>
              </w:rPr>
              <w:t>规格（mm）</w:t>
            </w:r>
          </w:p>
        </w:tc>
        <w:tc>
          <w:tcPr>
            <w:tcW w:w="3716" w:type="dxa"/>
            <w:shd w:val="clear" w:color="auto" w:fill="auto"/>
            <w:vAlign w:val="center"/>
            <w:hideMark/>
          </w:tcPr>
          <w:p w:rsidR="003B7058" w:rsidRPr="00B2631D" w:rsidRDefault="003B7058" w:rsidP="00BB76A9">
            <w:pPr>
              <w:widowControl/>
              <w:jc w:val="center"/>
              <w:rPr>
                <w:rFonts w:ascii="仿宋" w:eastAsia="仿宋" w:hAnsi="仿宋" w:cs="宋体"/>
                <w:b/>
                <w:bCs/>
                <w:kern w:val="0"/>
                <w:sz w:val="24"/>
              </w:rPr>
            </w:pPr>
            <w:r w:rsidRPr="00B2631D">
              <w:rPr>
                <w:rFonts w:ascii="仿宋" w:eastAsia="仿宋" w:hAnsi="仿宋" w:cs="宋体" w:hint="eastAsia"/>
                <w:b/>
                <w:bCs/>
                <w:kern w:val="0"/>
                <w:sz w:val="24"/>
              </w:rPr>
              <w:t>工艺</w:t>
            </w:r>
          </w:p>
        </w:tc>
        <w:tc>
          <w:tcPr>
            <w:tcW w:w="700" w:type="dxa"/>
            <w:shd w:val="clear" w:color="auto" w:fill="auto"/>
            <w:vAlign w:val="center"/>
            <w:hideMark/>
          </w:tcPr>
          <w:p w:rsidR="003B7058" w:rsidRPr="00B2631D" w:rsidRDefault="003B7058" w:rsidP="00BB76A9">
            <w:pPr>
              <w:widowControl/>
              <w:jc w:val="center"/>
              <w:rPr>
                <w:rFonts w:ascii="仿宋" w:eastAsia="仿宋" w:hAnsi="仿宋" w:cs="宋体"/>
                <w:b/>
                <w:bCs/>
                <w:kern w:val="0"/>
                <w:sz w:val="24"/>
              </w:rPr>
            </w:pPr>
            <w:r w:rsidRPr="00B2631D">
              <w:rPr>
                <w:rFonts w:ascii="仿宋" w:eastAsia="仿宋" w:hAnsi="仿宋" w:cs="宋体" w:hint="eastAsia"/>
                <w:b/>
                <w:bCs/>
                <w:kern w:val="0"/>
                <w:sz w:val="24"/>
              </w:rPr>
              <w:t>数量</w:t>
            </w:r>
          </w:p>
        </w:tc>
      </w:tr>
      <w:tr w:rsidR="003B7058" w:rsidRPr="00B2631D" w:rsidTr="00BB76A9">
        <w:trPr>
          <w:trHeight w:val="1002"/>
        </w:trPr>
        <w:tc>
          <w:tcPr>
            <w:tcW w:w="709" w:type="dxa"/>
            <w:shd w:val="clear" w:color="auto" w:fill="auto"/>
            <w:noWrap/>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1</w:t>
            </w:r>
          </w:p>
        </w:tc>
        <w:tc>
          <w:tcPr>
            <w:tcW w:w="1253" w:type="dxa"/>
            <w:shd w:val="clear" w:color="auto" w:fill="auto"/>
            <w:vAlign w:val="center"/>
            <w:hideMark/>
          </w:tcPr>
          <w:p w:rsidR="003B7058" w:rsidRPr="00B2631D" w:rsidRDefault="003B7058" w:rsidP="00BB76A9">
            <w:pPr>
              <w:widowControl/>
              <w:rPr>
                <w:rFonts w:ascii="仿宋" w:eastAsia="仿宋" w:hAnsi="仿宋" w:cs="宋体"/>
                <w:kern w:val="0"/>
                <w:sz w:val="24"/>
              </w:rPr>
            </w:pPr>
            <w:r w:rsidRPr="00B2631D">
              <w:rPr>
                <w:rFonts w:ascii="仿宋" w:eastAsia="仿宋" w:hAnsi="仿宋" w:cs="宋体" w:hint="eastAsia"/>
                <w:kern w:val="0"/>
                <w:sz w:val="24"/>
              </w:rPr>
              <w:t>弘德楼</w:t>
            </w:r>
          </w:p>
        </w:tc>
        <w:tc>
          <w:tcPr>
            <w:tcW w:w="1559" w:type="dxa"/>
            <w:shd w:val="clear" w:color="auto" w:fill="auto"/>
            <w:vAlign w:val="center"/>
            <w:hideMark/>
          </w:tcPr>
          <w:p w:rsidR="003B7058" w:rsidRPr="00B2631D" w:rsidRDefault="003B7058" w:rsidP="00BB76A9">
            <w:pPr>
              <w:widowControl/>
              <w:jc w:val="left"/>
              <w:rPr>
                <w:rFonts w:ascii="仿宋" w:eastAsia="仿宋" w:hAnsi="仿宋" w:cs="宋体"/>
                <w:kern w:val="0"/>
                <w:sz w:val="24"/>
              </w:rPr>
            </w:pPr>
            <w:r>
              <w:rPr>
                <w:rFonts w:ascii="仿宋" w:eastAsia="仿宋" w:hAnsi="仿宋" w:cs="宋体"/>
                <w:noProof/>
                <w:kern w:val="0"/>
                <w:sz w:val="24"/>
              </w:rPr>
              <w:drawing>
                <wp:anchor distT="0" distB="0" distL="114300" distR="114300" simplePos="0" relativeHeight="251659264" behindDoc="0" locked="0" layoutInCell="1" allowOverlap="1">
                  <wp:simplePos x="0" y="0"/>
                  <wp:positionH relativeFrom="column">
                    <wp:posOffset>9525</wp:posOffset>
                  </wp:positionH>
                  <wp:positionV relativeFrom="paragraph">
                    <wp:posOffset>114300</wp:posOffset>
                  </wp:positionV>
                  <wp:extent cx="781050" cy="419100"/>
                  <wp:effectExtent l="0" t="0" r="0" b="0"/>
                  <wp:wrapNone/>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81050" cy="4191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02" w:type="dxa"/>
            <w:shd w:val="clear" w:color="auto" w:fill="auto"/>
            <w:noWrap/>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5200*2400</w:t>
            </w:r>
          </w:p>
        </w:tc>
        <w:tc>
          <w:tcPr>
            <w:tcW w:w="3716" w:type="dxa"/>
            <w:shd w:val="clear" w:color="auto" w:fill="auto"/>
            <w:vAlign w:val="center"/>
            <w:hideMark/>
          </w:tcPr>
          <w:p w:rsidR="003B7058" w:rsidRPr="00B2631D" w:rsidRDefault="003B7058" w:rsidP="00BB76A9">
            <w:pPr>
              <w:widowControl/>
              <w:rPr>
                <w:rFonts w:ascii="仿宋" w:eastAsia="仿宋" w:hAnsi="仿宋" w:cs="宋体"/>
                <w:kern w:val="0"/>
                <w:sz w:val="24"/>
              </w:rPr>
            </w:pPr>
            <w:r w:rsidRPr="00B2631D">
              <w:rPr>
                <w:rFonts w:ascii="仿宋" w:eastAsia="仿宋" w:hAnsi="仿宋" w:cs="宋体" w:hint="eastAsia"/>
                <w:kern w:val="0"/>
                <w:sz w:val="24"/>
              </w:rPr>
              <w:t>1.5mm厚不锈钢板激光切割造型，围边焊接成型精工打磨，表面电镀金色，贴附在玻璃表面安装。</w:t>
            </w:r>
          </w:p>
        </w:tc>
        <w:tc>
          <w:tcPr>
            <w:tcW w:w="700" w:type="dxa"/>
            <w:shd w:val="clear" w:color="auto" w:fill="auto"/>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1</w:t>
            </w:r>
          </w:p>
        </w:tc>
      </w:tr>
      <w:tr w:rsidR="003B7058" w:rsidRPr="00B2631D" w:rsidTr="00BB76A9">
        <w:trPr>
          <w:trHeight w:val="1002"/>
        </w:trPr>
        <w:tc>
          <w:tcPr>
            <w:tcW w:w="709" w:type="dxa"/>
            <w:shd w:val="clear" w:color="auto" w:fill="auto"/>
            <w:noWrap/>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2</w:t>
            </w:r>
          </w:p>
        </w:tc>
        <w:tc>
          <w:tcPr>
            <w:tcW w:w="1253" w:type="dxa"/>
            <w:shd w:val="clear" w:color="auto" w:fill="auto"/>
            <w:vAlign w:val="center"/>
            <w:hideMark/>
          </w:tcPr>
          <w:p w:rsidR="003B7058" w:rsidRPr="00B2631D" w:rsidRDefault="003B7058" w:rsidP="00BB76A9">
            <w:pPr>
              <w:widowControl/>
              <w:rPr>
                <w:rFonts w:ascii="仿宋" w:eastAsia="仿宋" w:hAnsi="仿宋" w:cs="宋体"/>
                <w:kern w:val="0"/>
                <w:sz w:val="24"/>
              </w:rPr>
            </w:pPr>
            <w:r w:rsidRPr="00B2631D">
              <w:rPr>
                <w:rFonts w:ascii="仿宋" w:eastAsia="仿宋" w:hAnsi="仿宋" w:cs="宋体" w:hint="eastAsia"/>
                <w:kern w:val="0"/>
                <w:sz w:val="24"/>
              </w:rPr>
              <w:t>和雅楼</w:t>
            </w:r>
          </w:p>
        </w:tc>
        <w:tc>
          <w:tcPr>
            <w:tcW w:w="1559" w:type="dxa"/>
            <w:shd w:val="clear" w:color="auto" w:fill="auto"/>
            <w:vAlign w:val="center"/>
            <w:hideMark/>
          </w:tcPr>
          <w:p w:rsidR="003B7058" w:rsidRPr="00B2631D" w:rsidRDefault="003B7058" w:rsidP="00BB76A9">
            <w:pPr>
              <w:widowControl/>
              <w:jc w:val="left"/>
              <w:rPr>
                <w:rFonts w:ascii="仿宋" w:eastAsia="仿宋" w:hAnsi="仿宋" w:cs="宋体"/>
                <w:kern w:val="0"/>
                <w:sz w:val="24"/>
              </w:rPr>
            </w:pPr>
            <w:r>
              <w:rPr>
                <w:rFonts w:ascii="仿宋" w:eastAsia="仿宋" w:hAnsi="仿宋" w:cs="宋体"/>
                <w:noProof/>
                <w:kern w:val="0"/>
                <w:sz w:val="24"/>
              </w:rPr>
              <w:drawing>
                <wp:anchor distT="0" distB="0" distL="114300" distR="114300" simplePos="0" relativeHeight="251660288" behindDoc="0" locked="0" layoutInCell="1" allowOverlap="1">
                  <wp:simplePos x="0" y="0"/>
                  <wp:positionH relativeFrom="column">
                    <wp:posOffset>60325</wp:posOffset>
                  </wp:positionH>
                  <wp:positionV relativeFrom="paragraph">
                    <wp:posOffset>55245</wp:posOffset>
                  </wp:positionV>
                  <wp:extent cx="847725" cy="381000"/>
                  <wp:effectExtent l="0" t="0" r="9525" b="0"/>
                  <wp:wrapNone/>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47725" cy="381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02" w:type="dxa"/>
            <w:shd w:val="clear" w:color="auto" w:fill="auto"/>
            <w:noWrap/>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3500*1600</w:t>
            </w:r>
          </w:p>
        </w:tc>
        <w:tc>
          <w:tcPr>
            <w:tcW w:w="3716" w:type="dxa"/>
            <w:shd w:val="clear" w:color="auto" w:fill="auto"/>
            <w:vAlign w:val="center"/>
            <w:hideMark/>
          </w:tcPr>
          <w:p w:rsidR="003B7058" w:rsidRPr="00B2631D" w:rsidRDefault="003B7058" w:rsidP="00BB76A9">
            <w:pPr>
              <w:widowControl/>
              <w:rPr>
                <w:rFonts w:ascii="仿宋" w:eastAsia="仿宋" w:hAnsi="仿宋" w:cs="宋体"/>
                <w:kern w:val="0"/>
                <w:sz w:val="24"/>
              </w:rPr>
            </w:pPr>
            <w:r w:rsidRPr="00B2631D">
              <w:rPr>
                <w:rFonts w:ascii="仿宋" w:eastAsia="仿宋" w:hAnsi="仿宋" w:cs="宋体" w:hint="eastAsia"/>
                <w:kern w:val="0"/>
                <w:sz w:val="24"/>
              </w:rPr>
              <w:t>1.5mm厚不锈钢板激光切割造型，围边焊接成型精工打磨，表面电镀金色，贴附安装。</w:t>
            </w:r>
          </w:p>
        </w:tc>
        <w:tc>
          <w:tcPr>
            <w:tcW w:w="700" w:type="dxa"/>
            <w:shd w:val="clear" w:color="auto" w:fill="auto"/>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1</w:t>
            </w:r>
          </w:p>
        </w:tc>
      </w:tr>
      <w:tr w:rsidR="003B7058" w:rsidRPr="00B2631D" w:rsidTr="00BB76A9">
        <w:trPr>
          <w:trHeight w:val="1002"/>
        </w:trPr>
        <w:tc>
          <w:tcPr>
            <w:tcW w:w="709" w:type="dxa"/>
            <w:shd w:val="clear" w:color="auto" w:fill="auto"/>
            <w:noWrap/>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3</w:t>
            </w:r>
          </w:p>
        </w:tc>
        <w:tc>
          <w:tcPr>
            <w:tcW w:w="1253" w:type="dxa"/>
            <w:shd w:val="clear" w:color="auto" w:fill="auto"/>
            <w:vAlign w:val="center"/>
            <w:hideMark/>
          </w:tcPr>
          <w:p w:rsidR="003B7058" w:rsidRPr="00B2631D" w:rsidRDefault="003B7058" w:rsidP="00BB76A9">
            <w:pPr>
              <w:widowControl/>
              <w:rPr>
                <w:rFonts w:ascii="仿宋" w:eastAsia="仿宋" w:hAnsi="仿宋" w:cs="宋体"/>
                <w:kern w:val="0"/>
                <w:sz w:val="24"/>
              </w:rPr>
            </w:pPr>
            <w:r w:rsidRPr="00B2631D">
              <w:rPr>
                <w:rFonts w:ascii="仿宋" w:eastAsia="仿宋" w:hAnsi="仿宋" w:cs="宋体" w:hint="eastAsia"/>
                <w:kern w:val="0"/>
                <w:sz w:val="24"/>
              </w:rPr>
              <w:t>玉振楼</w:t>
            </w:r>
          </w:p>
        </w:tc>
        <w:tc>
          <w:tcPr>
            <w:tcW w:w="1559" w:type="dxa"/>
            <w:shd w:val="clear" w:color="auto" w:fill="auto"/>
            <w:vAlign w:val="center"/>
            <w:hideMark/>
          </w:tcPr>
          <w:p w:rsidR="003B7058" w:rsidRPr="00B2631D" w:rsidRDefault="003B7058" w:rsidP="00BB76A9">
            <w:pPr>
              <w:widowControl/>
              <w:jc w:val="center"/>
              <w:rPr>
                <w:rFonts w:ascii="仿宋" w:eastAsia="仿宋" w:hAnsi="仿宋" w:cs="宋体"/>
                <w:kern w:val="0"/>
                <w:sz w:val="24"/>
              </w:rPr>
            </w:pPr>
            <w:r>
              <w:rPr>
                <w:rFonts w:ascii="仿宋" w:eastAsia="仿宋" w:hAnsi="仿宋" w:cs="宋体"/>
                <w:noProof/>
                <w:kern w:val="0"/>
                <w:sz w:val="24"/>
              </w:rPr>
              <w:drawing>
                <wp:anchor distT="0" distB="0" distL="114300" distR="114300" simplePos="0" relativeHeight="251661312" behindDoc="0" locked="0" layoutInCell="1" allowOverlap="1">
                  <wp:simplePos x="0" y="0"/>
                  <wp:positionH relativeFrom="column">
                    <wp:posOffset>-63500</wp:posOffset>
                  </wp:positionH>
                  <wp:positionV relativeFrom="paragraph">
                    <wp:posOffset>168910</wp:posOffset>
                  </wp:positionV>
                  <wp:extent cx="857250" cy="342900"/>
                  <wp:effectExtent l="0" t="0" r="0" b="0"/>
                  <wp:wrapNone/>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572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02" w:type="dxa"/>
            <w:shd w:val="clear" w:color="auto" w:fill="auto"/>
            <w:noWrap/>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3500*1600</w:t>
            </w:r>
          </w:p>
        </w:tc>
        <w:tc>
          <w:tcPr>
            <w:tcW w:w="3716" w:type="dxa"/>
            <w:shd w:val="clear" w:color="auto" w:fill="auto"/>
            <w:vAlign w:val="center"/>
            <w:hideMark/>
          </w:tcPr>
          <w:p w:rsidR="003B7058" w:rsidRPr="00B2631D" w:rsidRDefault="003B7058" w:rsidP="00BB76A9">
            <w:pPr>
              <w:widowControl/>
              <w:rPr>
                <w:rFonts w:ascii="仿宋" w:eastAsia="仿宋" w:hAnsi="仿宋" w:cs="宋体"/>
                <w:kern w:val="0"/>
                <w:sz w:val="24"/>
              </w:rPr>
            </w:pPr>
            <w:r w:rsidRPr="00B2631D">
              <w:rPr>
                <w:rFonts w:ascii="仿宋" w:eastAsia="仿宋" w:hAnsi="仿宋" w:cs="宋体" w:hint="eastAsia"/>
                <w:kern w:val="0"/>
                <w:sz w:val="24"/>
              </w:rPr>
              <w:t>1.5mm厚不锈钢板激光切割造型，围边焊接成型精工打磨，表面电镀金色，贴附在玻璃表面安装。</w:t>
            </w:r>
          </w:p>
        </w:tc>
        <w:tc>
          <w:tcPr>
            <w:tcW w:w="700" w:type="dxa"/>
            <w:shd w:val="clear" w:color="auto" w:fill="auto"/>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1</w:t>
            </w:r>
          </w:p>
        </w:tc>
      </w:tr>
      <w:tr w:rsidR="003B7058" w:rsidRPr="00B2631D" w:rsidTr="00BB76A9">
        <w:trPr>
          <w:trHeight w:val="1002"/>
        </w:trPr>
        <w:tc>
          <w:tcPr>
            <w:tcW w:w="709" w:type="dxa"/>
            <w:shd w:val="clear" w:color="auto" w:fill="auto"/>
            <w:noWrap/>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4</w:t>
            </w:r>
          </w:p>
        </w:tc>
        <w:tc>
          <w:tcPr>
            <w:tcW w:w="1253" w:type="dxa"/>
            <w:shd w:val="clear" w:color="auto" w:fill="auto"/>
            <w:vAlign w:val="center"/>
            <w:hideMark/>
          </w:tcPr>
          <w:p w:rsidR="003B7058" w:rsidRPr="00B2631D" w:rsidRDefault="003B7058" w:rsidP="00BB76A9">
            <w:pPr>
              <w:widowControl/>
              <w:rPr>
                <w:rFonts w:ascii="仿宋" w:eastAsia="仿宋" w:hAnsi="仿宋" w:cs="宋体"/>
                <w:kern w:val="0"/>
                <w:sz w:val="24"/>
              </w:rPr>
            </w:pPr>
            <w:r w:rsidRPr="00B2631D">
              <w:rPr>
                <w:rFonts w:ascii="仿宋" w:eastAsia="仿宋" w:hAnsi="仿宋" w:cs="宋体" w:hint="eastAsia"/>
                <w:kern w:val="0"/>
                <w:sz w:val="24"/>
              </w:rPr>
              <w:t>玉振门</w:t>
            </w:r>
          </w:p>
        </w:tc>
        <w:tc>
          <w:tcPr>
            <w:tcW w:w="1559" w:type="dxa"/>
            <w:shd w:val="clear" w:color="auto" w:fill="auto"/>
            <w:vAlign w:val="center"/>
            <w:hideMark/>
          </w:tcPr>
          <w:p w:rsidR="003B7058" w:rsidRPr="00B2631D" w:rsidRDefault="003B7058" w:rsidP="00BB76A9">
            <w:pPr>
              <w:widowControl/>
              <w:jc w:val="center"/>
              <w:rPr>
                <w:rFonts w:ascii="仿宋" w:eastAsia="仿宋" w:hAnsi="仿宋" w:cs="宋体"/>
                <w:kern w:val="0"/>
                <w:sz w:val="24"/>
              </w:rPr>
            </w:pPr>
            <w:r>
              <w:rPr>
                <w:rFonts w:ascii="仿宋" w:eastAsia="仿宋" w:hAnsi="仿宋" w:cs="宋体"/>
                <w:noProof/>
                <w:kern w:val="0"/>
                <w:sz w:val="24"/>
              </w:rPr>
              <w:drawing>
                <wp:anchor distT="0" distB="0" distL="114300" distR="114300" simplePos="0" relativeHeight="251662336" behindDoc="0" locked="0" layoutInCell="1" allowOverlap="1">
                  <wp:simplePos x="0" y="0"/>
                  <wp:positionH relativeFrom="column">
                    <wp:posOffset>320675</wp:posOffset>
                  </wp:positionH>
                  <wp:positionV relativeFrom="paragraph">
                    <wp:posOffset>30480</wp:posOffset>
                  </wp:positionV>
                  <wp:extent cx="219075" cy="561975"/>
                  <wp:effectExtent l="0" t="0" r="9525" b="9525"/>
                  <wp:wrapNone/>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9075" cy="561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02" w:type="dxa"/>
            <w:shd w:val="clear" w:color="auto" w:fill="auto"/>
            <w:noWrap/>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1000*3600</w:t>
            </w:r>
          </w:p>
        </w:tc>
        <w:tc>
          <w:tcPr>
            <w:tcW w:w="3716" w:type="dxa"/>
            <w:shd w:val="clear" w:color="auto" w:fill="auto"/>
            <w:vAlign w:val="center"/>
            <w:hideMark/>
          </w:tcPr>
          <w:p w:rsidR="003B7058" w:rsidRPr="00B2631D" w:rsidRDefault="003B7058" w:rsidP="00BB76A9">
            <w:pPr>
              <w:widowControl/>
              <w:rPr>
                <w:rFonts w:ascii="仿宋" w:eastAsia="仿宋" w:hAnsi="仿宋" w:cs="宋体"/>
                <w:kern w:val="0"/>
                <w:sz w:val="24"/>
              </w:rPr>
            </w:pPr>
            <w:r w:rsidRPr="00B2631D">
              <w:rPr>
                <w:rFonts w:ascii="仿宋" w:eastAsia="仿宋" w:hAnsi="仿宋" w:cs="宋体" w:hint="eastAsia"/>
                <w:kern w:val="0"/>
                <w:sz w:val="24"/>
              </w:rPr>
              <w:t>1.5mm厚</w:t>
            </w:r>
            <w:r>
              <w:rPr>
                <w:rFonts w:ascii="仿宋" w:eastAsia="仿宋" w:hAnsi="仿宋" w:cs="宋体" w:hint="eastAsia"/>
                <w:kern w:val="0"/>
                <w:sz w:val="24"/>
              </w:rPr>
              <w:t>不锈钢板激光切割造型，围边焊接成型精工打磨，表面电镀金色，贴附</w:t>
            </w:r>
            <w:r w:rsidRPr="00B2631D">
              <w:rPr>
                <w:rFonts w:ascii="仿宋" w:eastAsia="仿宋" w:hAnsi="仿宋" w:cs="宋体" w:hint="eastAsia"/>
                <w:kern w:val="0"/>
                <w:sz w:val="24"/>
              </w:rPr>
              <w:t>大理石墙面安装。</w:t>
            </w:r>
          </w:p>
        </w:tc>
        <w:tc>
          <w:tcPr>
            <w:tcW w:w="700" w:type="dxa"/>
            <w:shd w:val="clear" w:color="auto" w:fill="auto"/>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1</w:t>
            </w:r>
          </w:p>
        </w:tc>
      </w:tr>
      <w:tr w:rsidR="003B7058" w:rsidRPr="00B2631D" w:rsidTr="00BB76A9">
        <w:trPr>
          <w:trHeight w:val="1002"/>
        </w:trPr>
        <w:tc>
          <w:tcPr>
            <w:tcW w:w="709" w:type="dxa"/>
            <w:shd w:val="clear" w:color="auto" w:fill="auto"/>
            <w:noWrap/>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5</w:t>
            </w:r>
          </w:p>
        </w:tc>
        <w:tc>
          <w:tcPr>
            <w:tcW w:w="1253" w:type="dxa"/>
            <w:shd w:val="clear" w:color="auto" w:fill="auto"/>
            <w:vAlign w:val="center"/>
            <w:hideMark/>
          </w:tcPr>
          <w:p w:rsidR="003B7058" w:rsidRPr="00B2631D" w:rsidRDefault="003B7058" w:rsidP="00BB76A9">
            <w:pPr>
              <w:widowControl/>
              <w:rPr>
                <w:rFonts w:ascii="仿宋" w:eastAsia="仿宋" w:hAnsi="仿宋" w:cs="宋体"/>
                <w:kern w:val="0"/>
                <w:sz w:val="24"/>
              </w:rPr>
            </w:pPr>
            <w:r w:rsidRPr="00B2631D">
              <w:rPr>
                <w:rFonts w:ascii="仿宋" w:eastAsia="仿宋" w:hAnsi="仿宋" w:cs="宋体" w:hint="eastAsia"/>
                <w:kern w:val="0"/>
                <w:sz w:val="24"/>
              </w:rPr>
              <w:t>玉成门</w:t>
            </w:r>
          </w:p>
        </w:tc>
        <w:tc>
          <w:tcPr>
            <w:tcW w:w="1559" w:type="dxa"/>
            <w:shd w:val="clear" w:color="auto" w:fill="auto"/>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 xml:space="preserve">　</w:t>
            </w:r>
          </w:p>
        </w:tc>
        <w:tc>
          <w:tcPr>
            <w:tcW w:w="1702" w:type="dxa"/>
            <w:shd w:val="clear" w:color="auto" w:fill="auto"/>
            <w:noWrap/>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1000*3600</w:t>
            </w:r>
          </w:p>
        </w:tc>
        <w:tc>
          <w:tcPr>
            <w:tcW w:w="3716" w:type="dxa"/>
            <w:shd w:val="clear" w:color="auto" w:fill="auto"/>
            <w:vAlign w:val="center"/>
            <w:hideMark/>
          </w:tcPr>
          <w:p w:rsidR="003B7058" w:rsidRPr="00B2631D" w:rsidRDefault="003B7058" w:rsidP="00BB76A9">
            <w:pPr>
              <w:widowControl/>
              <w:rPr>
                <w:rFonts w:ascii="仿宋" w:eastAsia="仿宋" w:hAnsi="仿宋" w:cs="宋体"/>
                <w:kern w:val="0"/>
                <w:sz w:val="24"/>
              </w:rPr>
            </w:pPr>
            <w:r w:rsidRPr="00B2631D">
              <w:rPr>
                <w:rFonts w:ascii="仿宋" w:eastAsia="仿宋" w:hAnsi="仿宋" w:cs="宋体" w:hint="eastAsia"/>
                <w:kern w:val="0"/>
                <w:sz w:val="24"/>
              </w:rPr>
              <w:t>1.5mm厚</w:t>
            </w:r>
            <w:r>
              <w:rPr>
                <w:rFonts w:ascii="仿宋" w:eastAsia="仿宋" w:hAnsi="仿宋" w:cs="宋体" w:hint="eastAsia"/>
                <w:kern w:val="0"/>
                <w:sz w:val="24"/>
              </w:rPr>
              <w:t>不锈钢板激光切割造型，围边焊接成型精工打磨，表面电镀金色，贴附</w:t>
            </w:r>
            <w:r w:rsidRPr="00B2631D">
              <w:rPr>
                <w:rFonts w:ascii="仿宋" w:eastAsia="仿宋" w:hAnsi="仿宋" w:cs="宋体" w:hint="eastAsia"/>
                <w:kern w:val="0"/>
                <w:sz w:val="24"/>
              </w:rPr>
              <w:t>墙面安装。</w:t>
            </w:r>
          </w:p>
        </w:tc>
        <w:tc>
          <w:tcPr>
            <w:tcW w:w="700" w:type="dxa"/>
            <w:shd w:val="clear" w:color="auto" w:fill="auto"/>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1</w:t>
            </w:r>
          </w:p>
        </w:tc>
      </w:tr>
      <w:tr w:rsidR="003B7058" w:rsidRPr="00B2631D" w:rsidTr="00BB76A9">
        <w:trPr>
          <w:trHeight w:val="1002"/>
        </w:trPr>
        <w:tc>
          <w:tcPr>
            <w:tcW w:w="709" w:type="dxa"/>
            <w:shd w:val="clear" w:color="auto" w:fill="auto"/>
            <w:noWrap/>
            <w:vAlign w:val="center"/>
            <w:hideMark/>
          </w:tcPr>
          <w:p w:rsidR="003B7058" w:rsidRPr="00B2631D" w:rsidRDefault="003B7058" w:rsidP="00BB76A9">
            <w:pPr>
              <w:widowControl/>
              <w:jc w:val="center"/>
              <w:rPr>
                <w:rFonts w:ascii="仿宋" w:eastAsia="仿宋" w:hAnsi="仿宋" w:cs="宋体"/>
                <w:kern w:val="0"/>
                <w:sz w:val="24"/>
              </w:rPr>
            </w:pPr>
            <w:r>
              <w:rPr>
                <w:rFonts w:ascii="仿宋" w:eastAsia="仿宋" w:hAnsi="仿宋" w:cs="宋体" w:hint="eastAsia"/>
                <w:kern w:val="0"/>
                <w:sz w:val="24"/>
              </w:rPr>
              <w:t>6</w:t>
            </w:r>
          </w:p>
        </w:tc>
        <w:tc>
          <w:tcPr>
            <w:tcW w:w="1253" w:type="dxa"/>
            <w:shd w:val="clear" w:color="auto" w:fill="auto"/>
            <w:vAlign w:val="center"/>
            <w:hideMark/>
          </w:tcPr>
          <w:p w:rsidR="003B7058" w:rsidRPr="00B2631D" w:rsidRDefault="003B7058" w:rsidP="00BB76A9">
            <w:pPr>
              <w:widowControl/>
              <w:rPr>
                <w:rFonts w:ascii="仿宋" w:eastAsia="仿宋" w:hAnsi="仿宋" w:cs="宋体"/>
                <w:kern w:val="0"/>
                <w:sz w:val="24"/>
              </w:rPr>
            </w:pPr>
            <w:r w:rsidRPr="00B2631D">
              <w:rPr>
                <w:rFonts w:ascii="仿宋" w:eastAsia="仿宋" w:hAnsi="仿宋" w:cs="宋体" w:hint="eastAsia"/>
                <w:kern w:val="0"/>
                <w:sz w:val="24"/>
              </w:rPr>
              <w:t>图书馆</w:t>
            </w:r>
          </w:p>
        </w:tc>
        <w:tc>
          <w:tcPr>
            <w:tcW w:w="1559" w:type="dxa"/>
            <w:shd w:val="clear" w:color="auto" w:fill="auto"/>
            <w:vAlign w:val="center"/>
            <w:hideMark/>
          </w:tcPr>
          <w:p w:rsidR="003B7058" w:rsidRPr="00B2631D" w:rsidRDefault="003B7058" w:rsidP="00BB76A9">
            <w:pPr>
              <w:widowControl/>
              <w:jc w:val="center"/>
              <w:rPr>
                <w:rFonts w:ascii="仿宋" w:eastAsia="仿宋" w:hAnsi="仿宋" w:cs="宋体"/>
                <w:kern w:val="0"/>
                <w:sz w:val="24"/>
              </w:rPr>
            </w:pPr>
            <w:r>
              <w:rPr>
                <w:rFonts w:ascii="仿宋" w:eastAsia="仿宋" w:hAnsi="仿宋" w:cs="宋体"/>
                <w:noProof/>
                <w:kern w:val="0"/>
                <w:sz w:val="24"/>
              </w:rPr>
              <w:drawing>
                <wp:anchor distT="0" distB="0" distL="114300" distR="114300" simplePos="0" relativeHeight="251663360" behindDoc="0" locked="0" layoutInCell="1" allowOverlap="1">
                  <wp:simplePos x="0" y="0"/>
                  <wp:positionH relativeFrom="column">
                    <wp:posOffset>57150</wp:posOffset>
                  </wp:positionH>
                  <wp:positionV relativeFrom="paragraph">
                    <wp:posOffset>200025</wp:posOffset>
                  </wp:positionV>
                  <wp:extent cx="695325" cy="304800"/>
                  <wp:effectExtent l="0" t="0" r="9525" b="0"/>
                  <wp:wrapNone/>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95325" cy="304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02" w:type="dxa"/>
            <w:shd w:val="clear" w:color="auto" w:fill="auto"/>
            <w:noWrap/>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1800*5400</w:t>
            </w:r>
          </w:p>
        </w:tc>
        <w:tc>
          <w:tcPr>
            <w:tcW w:w="3716" w:type="dxa"/>
            <w:shd w:val="clear" w:color="auto" w:fill="auto"/>
            <w:vAlign w:val="center"/>
            <w:hideMark/>
          </w:tcPr>
          <w:p w:rsidR="003B7058" w:rsidRPr="00B2631D" w:rsidRDefault="003B7058" w:rsidP="00BB76A9">
            <w:pPr>
              <w:widowControl/>
              <w:rPr>
                <w:rFonts w:ascii="仿宋" w:eastAsia="仿宋" w:hAnsi="仿宋" w:cs="宋体"/>
                <w:kern w:val="0"/>
                <w:sz w:val="24"/>
              </w:rPr>
            </w:pPr>
            <w:r w:rsidRPr="00B2631D">
              <w:rPr>
                <w:rFonts w:ascii="仿宋" w:eastAsia="仿宋" w:hAnsi="仿宋" w:cs="宋体" w:hint="eastAsia"/>
                <w:kern w:val="0"/>
                <w:sz w:val="24"/>
              </w:rPr>
              <w:t>1.5mm厚不锈钢板激光切割造型，围边焊接成型精工打磨，表面电镀金色，背架立式安装</w:t>
            </w:r>
            <w:r>
              <w:rPr>
                <w:rFonts w:ascii="仿宋" w:eastAsia="仿宋" w:hAnsi="仿宋" w:cs="宋体" w:hint="eastAsia"/>
                <w:kern w:val="0"/>
                <w:sz w:val="24"/>
              </w:rPr>
              <w:t>。</w:t>
            </w:r>
          </w:p>
        </w:tc>
        <w:tc>
          <w:tcPr>
            <w:tcW w:w="700" w:type="dxa"/>
            <w:shd w:val="clear" w:color="auto" w:fill="auto"/>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1</w:t>
            </w:r>
          </w:p>
        </w:tc>
      </w:tr>
      <w:tr w:rsidR="003B7058" w:rsidRPr="00B2631D" w:rsidTr="00BB76A9">
        <w:trPr>
          <w:trHeight w:val="1002"/>
        </w:trPr>
        <w:tc>
          <w:tcPr>
            <w:tcW w:w="709" w:type="dxa"/>
            <w:shd w:val="clear" w:color="auto" w:fill="auto"/>
            <w:noWrap/>
            <w:vAlign w:val="center"/>
            <w:hideMark/>
          </w:tcPr>
          <w:p w:rsidR="003B7058" w:rsidRPr="00B2631D" w:rsidRDefault="003B7058" w:rsidP="00BB76A9">
            <w:pPr>
              <w:widowControl/>
              <w:jc w:val="center"/>
              <w:rPr>
                <w:rFonts w:ascii="仿宋" w:eastAsia="仿宋" w:hAnsi="仿宋" w:cs="宋体"/>
                <w:kern w:val="0"/>
                <w:sz w:val="24"/>
              </w:rPr>
            </w:pPr>
            <w:r>
              <w:rPr>
                <w:rFonts w:ascii="仿宋" w:eastAsia="仿宋" w:hAnsi="仿宋" w:cs="宋体" w:hint="eastAsia"/>
                <w:kern w:val="0"/>
                <w:sz w:val="24"/>
              </w:rPr>
              <w:t>7</w:t>
            </w:r>
          </w:p>
        </w:tc>
        <w:tc>
          <w:tcPr>
            <w:tcW w:w="1253" w:type="dxa"/>
            <w:shd w:val="clear" w:color="auto" w:fill="auto"/>
            <w:vAlign w:val="center"/>
            <w:hideMark/>
          </w:tcPr>
          <w:p w:rsidR="003B7058" w:rsidRPr="00B2631D" w:rsidRDefault="003B7058" w:rsidP="00BB76A9">
            <w:pPr>
              <w:widowControl/>
              <w:rPr>
                <w:rFonts w:ascii="仿宋" w:eastAsia="仿宋" w:hAnsi="仿宋" w:cs="宋体"/>
                <w:kern w:val="0"/>
                <w:sz w:val="24"/>
              </w:rPr>
            </w:pPr>
            <w:r w:rsidRPr="00B2631D">
              <w:rPr>
                <w:rFonts w:ascii="仿宋" w:eastAsia="仿宋" w:hAnsi="仿宋" w:cs="宋体" w:hint="eastAsia"/>
                <w:kern w:val="0"/>
                <w:sz w:val="24"/>
              </w:rPr>
              <w:t>厚德楼</w:t>
            </w:r>
          </w:p>
        </w:tc>
        <w:tc>
          <w:tcPr>
            <w:tcW w:w="1559" w:type="dxa"/>
            <w:shd w:val="clear" w:color="auto" w:fill="auto"/>
            <w:vAlign w:val="center"/>
            <w:hideMark/>
          </w:tcPr>
          <w:p w:rsidR="003B7058" w:rsidRPr="00B2631D" w:rsidRDefault="003B7058" w:rsidP="00BB76A9">
            <w:pPr>
              <w:widowControl/>
              <w:jc w:val="center"/>
              <w:rPr>
                <w:rFonts w:ascii="仿宋" w:eastAsia="仿宋" w:hAnsi="仿宋" w:cs="宋体"/>
                <w:kern w:val="0"/>
                <w:sz w:val="24"/>
              </w:rPr>
            </w:pPr>
            <w:r>
              <w:rPr>
                <w:rFonts w:ascii="仿宋" w:eastAsia="仿宋" w:hAnsi="仿宋" w:cs="宋体"/>
                <w:noProof/>
                <w:kern w:val="0"/>
                <w:sz w:val="24"/>
              </w:rPr>
              <w:drawing>
                <wp:anchor distT="0" distB="0" distL="114300" distR="114300" simplePos="0" relativeHeight="251664384" behindDoc="0" locked="0" layoutInCell="1" allowOverlap="1">
                  <wp:simplePos x="0" y="0"/>
                  <wp:positionH relativeFrom="column">
                    <wp:posOffset>236220</wp:posOffset>
                  </wp:positionH>
                  <wp:positionV relativeFrom="paragraph">
                    <wp:posOffset>75565</wp:posOffset>
                  </wp:positionV>
                  <wp:extent cx="371475" cy="504825"/>
                  <wp:effectExtent l="0" t="0" r="9525" b="9525"/>
                  <wp:wrapNone/>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1475" cy="5048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02" w:type="dxa"/>
            <w:shd w:val="clear" w:color="auto" w:fill="auto"/>
            <w:noWrap/>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3500*1600</w:t>
            </w:r>
          </w:p>
        </w:tc>
        <w:tc>
          <w:tcPr>
            <w:tcW w:w="3716" w:type="dxa"/>
            <w:shd w:val="clear" w:color="auto" w:fill="auto"/>
            <w:vAlign w:val="center"/>
            <w:hideMark/>
          </w:tcPr>
          <w:p w:rsidR="003B7058" w:rsidRPr="00B2631D" w:rsidRDefault="003B7058" w:rsidP="00BB76A9">
            <w:pPr>
              <w:widowControl/>
              <w:rPr>
                <w:rFonts w:ascii="仿宋" w:eastAsia="仿宋" w:hAnsi="仿宋" w:cs="宋体"/>
                <w:kern w:val="0"/>
                <w:sz w:val="24"/>
              </w:rPr>
            </w:pPr>
            <w:r w:rsidRPr="00B2631D">
              <w:rPr>
                <w:rFonts w:ascii="仿宋" w:eastAsia="仿宋" w:hAnsi="仿宋" w:cs="宋体" w:hint="eastAsia"/>
                <w:kern w:val="0"/>
                <w:sz w:val="24"/>
              </w:rPr>
              <w:t>1.5mm厚不锈钢板激光切割造型，围边焊接成型精工打磨，表面电镀金色，贴附安装</w:t>
            </w:r>
            <w:r>
              <w:rPr>
                <w:rFonts w:ascii="仿宋" w:eastAsia="仿宋" w:hAnsi="仿宋" w:cs="宋体" w:hint="eastAsia"/>
                <w:kern w:val="0"/>
                <w:sz w:val="24"/>
              </w:rPr>
              <w:t>。</w:t>
            </w:r>
          </w:p>
        </w:tc>
        <w:tc>
          <w:tcPr>
            <w:tcW w:w="700" w:type="dxa"/>
            <w:shd w:val="clear" w:color="auto" w:fill="auto"/>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1</w:t>
            </w:r>
          </w:p>
        </w:tc>
      </w:tr>
      <w:tr w:rsidR="003B7058" w:rsidRPr="00B2631D" w:rsidTr="00BB76A9">
        <w:trPr>
          <w:trHeight w:val="1002"/>
        </w:trPr>
        <w:tc>
          <w:tcPr>
            <w:tcW w:w="709" w:type="dxa"/>
            <w:shd w:val="clear" w:color="auto" w:fill="auto"/>
            <w:noWrap/>
            <w:vAlign w:val="center"/>
            <w:hideMark/>
          </w:tcPr>
          <w:p w:rsidR="003B7058" w:rsidRPr="00B2631D" w:rsidRDefault="003B7058" w:rsidP="00BB76A9">
            <w:pPr>
              <w:widowControl/>
              <w:jc w:val="center"/>
              <w:rPr>
                <w:rFonts w:ascii="仿宋" w:eastAsia="仿宋" w:hAnsi="仿宋" w:cs="宋体"/>
                <w:kern w:val="0"/>
                <w:sz w:val="24"/>
              </w:rPr>
            </w:pPr>
            <w:r>
              <w:rPr>
                <w:rFonts w:ascii="仿宋" w:eastAsia="仿宋" w:hAnsi="仿宋" w:cs="宋体" w:hint="eastAsia"/>
                <w:kern w:val="0"/>
                <w:sz w:val="24"/>
              </w:rPr>
              <w:t>8</w:t>
            </w:r>
          </w:p>
        </w:tc>
        <w:tc>
          <w:tcPr>
            <w:tcW w:w="1253" w:type="dxa"/>
            <w:shd w:val="clear" w:color="auto" w:fill="auto"/>
            <w:vAlign w:val="center"/>
            <w:hideMark/>
          </w:tcPr>
          <w:p w:rsidR="003B7058" w:rsidRPr="00B2631D" w:rsidRDefault="003B7058" w:rsidP="00BB76A9">
            <w:pPr>
              <w:widowControl/>
              <w:rPr>
                <w:rFonts w:ascii="仿宋" w:eastAsia="仿宋" w:hAnsi="仿宋" w:cs="宋体"/>
                <w:kern w:val="0"/>
                <w:sz w:val="24"/>
              </w:rPr>
            </w:pPr>
            <w:r w:rsidRPr="00B2631D">
              <w:rPr>
                <w:rFonts w:ascii="仿宋" w:eastAsia="仿宋" w:hAnsi="仿宋" w:cs="宋体" w:hint="eastAsia"/>
                <w:kern w:val="0"/>
                <w:sz w:val="24"/>
              </w:rPr>
              <w:t>创业港</w:t>
            </w:r>
          </w:p>
        </w:tc>
        <w:tc>
          <w:tcPr>
            <w:tcW w:w="1559" w:type="dxa"/>
            <w:shd w:val="clear" w:color="auto" w:fill="auto"/>
            <w:vAlign w:val="center"/>
            <w:hideMark/>
          </w:tcPr>
          <w:p w:rsidR="003B7058" w:rsidRPr="00B2631D" w:rsidRDefault="003B7058" w:rsidP="00BB76A9">
            <w:pPr>
              <w:widowControl/>
              <w:jc w:val="center"/>
              <w:rPr>
                <w:rFonts w:ascii="仿宋" w:eastAsia="仿宋" w:hAnsi="仿宋" w:cs="宋体"/>
                <w:kern w:val="0"/>
                <w:sz w:val="24"/>
              </w:rPr>
            </w:pPr>
            <w:r>
              <w:rPr>
                <w:rFonts w:ascii="仿宋" w:eastAsia="仿宋" w:hAnsi="仿宋" w:cs="宋体"/>
                <w:noProof/>
                <w:kern w:val="0"/>
                <w:sz w:val="24"/>
              </w:rPr>
              <w:drawing>
                <wp:anchor distT="0" distB="0" distL="114300" distR="114300" simplePos="0" relativeHeight="251665408" behindDoc="0" locked="0" layoutInCell="1" allowOverlap="1">
                  <wp:simplePos x="0" y="0"/>
                  <wp:positionH relativeFrom="column">
                    <wp:posOffset>118745</wp:posOffset>
                  </wp:positionH>
                  <wp:positionV relativeFrom="paragraph">
                    <wp:posOffset>48895</wp:posOffset>
                  </wp:positionV>
                  <wp:extent cx="628650" cy="542925"/>
                  <wp:effectExtent l="0" t="0" r="0" b="9525"/>
                  <wp:wrapNone/>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8650" cy="5429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02" w:type="dxa"/>
            <w:shd w:val="clear" w:color="auto" w:fill="auto"/>
            <w:noWrap/>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800*4200</w:t>
            </w:r>
          </w:p>
        </w:tc>
        <w:tc>
          <w:tcPr>
            <w:tcW w:w="3716" w:type="dxa"/>
            <w:shd w:val="clear" w:color="auto" w:fill="auto"/>
            <w:vAlign w:val="center"/>
            <w:hideMark/>
          </w:tcPr>
          <w:p w:rsidR="003B7058" w:rsidRPr="00B2631D" w:rsidRDefault="003B7058" w:rsidP="00BB76A9">
            <w:pPr>
              <w:widowControl/>
              <w:rPr>
                <w:rFonts w:ascii="仿宋" w:eastAsia="仿宋" w:hAnsi="仿宋" w:cs="宋体"/>
                <w:kern w:val="0"/>
                <w:sz w:val="24"/>
              </w:rPr>
            </w:pPr>
            <w:r w:rsidRPr="00B2631D">
              <w:rPr>
                <w:rFonts w:ascii="仿宋" w:eastAsia="仿宋" w:hAnsi="仿宋" w:cs="宋体" w:hint="eastAsia"/>
                <w:kern w:val="0"/>
                <w:sz w:val="24"/>
              </w:rPr>
              <w:t>1.5mm厚不锈钢板激光切割造型，围边焊接成型精工打磨，表面电镀金色，贴附安装</w:t>
            </w:r>
            <w:r>
              <w:rPr>
                <w:rFonts w:ascii="仿宋" w:eastAsia="仿宋" w:hAnsi="仿宋" w:cs="宋体" w:hint="eastAsia"/>
                <w:kern w:val="0"/>
                <w:sz w:val="24"/>
              </w:rPr>
              <w:t>。</w:t>
            </w:r>
          </w:p>
        </w:tc>
        <w:tc>
          <w:tcPr>
            <w:tcW w:w="700" w:type="dxa"/>
            <w:shd w:val="clear" w:color="auto" w:fill="auto"/>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1</w:t>
            </w:r>
          </w:p>
        </w:tc>
      </w:tr>
      <w:tr w:rsidR="003B7058" w:rsidRPr="00B2631D" w:rsidTr="00BB76A9">
        <w:trPr>
          <w:trHeight w:val="1002"/>
        </w:trPr>
        <w:tc>
          <w:tcPr>
            <w:tcW w:w="709" w:type="dxa"/>
            <w:shd w:val="clear" w:color="auto" w:fill="auto"/>
            <w:noWrap/>
            <w:vAlign w:val="center"/>
            <w:hideMark/>
          </w:tcPr>
          <w:p w:rsidR="003B7058" w:rsidRPr="00B2631D" w:rsidRDefault="003B7058" w:rsidP="00BB76A9">
            <w:pPr>
              <w:widowControl/>
              <w:jc w:val="center"/>
              <w:rPr>
                <w:rFonts w:ascii="仿宋" w:eastAsia="仿宋" w:hAnsi="仿宋" w:cs="宋体"/>
                <w:kern w:val="0"/>
                <w:sz w:val="24"/>
              </w:rPr>
            </w:pPr>
            <w:r>
              <w:rPr>
                <w:rFonts w:ascii="仿宋" w:eastAsia="仿宋" w:hAnsi="仿宋" w:cs="宋体" w:hint="eastAsia"/>
                <w:kern w:val="0"/>
                <w:sz w:val="24"/>
              </w:rPr>
              <w:t>9</w:t>
            </w:r>
          </w:p>
        </w:tc>
        <w:tc>
          <w:tcPr>
            <w:tcW w:w="1253" w:type="dxa"/>
            <w:shd w:val="clear" w:color="auto" w:fill="auto"/>
            <w:vAlign w:val="center"/>
            <w:hideMark/>
          </w:tcPr>
          <w:p w:rsidR="003B7058" w:rsidRPr="00B2631D" w:rsidRDefault="003B7058" w:rsidP="00BB76A9">
            <w:pPr>
              <w:widowControl/>
              <w:rPr>
                <w:rFonts w:ascii="仿宋" w:eastAsia="仿宋" w:hAnsi="仿宋" w:cs="宋体"/>
                <w:kern w:val="0"/>
                <w:sz w:val="24"/>
              </w:rPr>
            </w:pPr>
            <w:r w:rsidRPr="00B2631D">
              <w:rPr>
                <w:rFonts w:ascii="仿宋" w:eastAsia="仿宋" w:hAnsi="仿宋" w:cs="宋体" w:hint="eastAsia"/>
                <w:kern w:val="0"/>
                <w:sz w:val="24"/>
              </w:rPr>
              <w:t>莲海广场艺术标识</w:t>
            </w:r>
          </w:p>
        </w:tc>
        <w:tc>
          <w:tcPr>
            <w:tcW w:w="1559" w:type="dxa"/>
            <w:shd w:val="clear" w:color="auto" w:fill="auto"/>
            <w:vAlign w:val="center"/>
            <w:hideMark/>
          </w:tcPr>
          <w:p w:rsidR="003B7058" w:rsidRPr="00B2631D" w:rsidRDefault="003B7058" w:rsidP="00BB76A9">
            <w:pPr>
              <w:widowControl/>
              <w:jc w:val="center"/>
              <w:rPr>
                <w:rFonts w:ascii="仿宋" w:eastAsia="仿宋" w:hAnsi="仿宋" w:cs="宋体"/>
                <w:kern w:val="0"/>
                <w:sz w:val="24"/>
              </w:rPr>
            </w:pPr>
            <w:r>
              <w:rPr>
                <w:rFonts w:ascii="仿宋" w:eastAsia="仿宋" w:hAnsi="仿宋" w:cs="宋体"/>
                <w:noProof/>
                <w:kern w:val="0"/>
                <w:sz w:val="24"/>
              </w:rPr>
              <w:drawing>
                <wp:anchor distT="0" distB="0" distL="114300" distR="114300" simplePos="0" relativeHeight="251666432" behindDoc="0" locked="0" layoutInCell="1" allowOverlap="1" wp14:anchorId="30C03C74" wp14:editId="59DC0774">
                  <wp:simplePos x="0" y="0"/>
                  <wp:positionH relativeFrom="column">
                    <wp:posOffset>6350</wp:posOffset>
                  </wp:positionH>
                  <wp:positionV relativeFrom="paragraph">
                    <wp:posOffset>230505</wp:posOffset>
                  </wp:positionV>
                  <wp:extent cx="809625" cy="409575"/>
                  <wp:effectExtent l="0" t="0" r="9525" b="9525"/>
                  <wp:wrapNone/>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09625" cy="4095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02" w:type="dxa"/>
            <w:shd w:val="clear" w:color="auto" w:fill="auto"/>
            <w:noWrap/>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3200*1500</w:t>
            </w:r>
          </w:p>
        </w:tc>
        <w:tc>
          <w:tcPr>
            <w:tcW w:w="3716" w:type="dxa"/>
            <w:shd w:val="clear" w:color="auto" w:fill="auto"/>
            <w:vAlign w:val="center"/>
            <w:hideMark/>
          </w:tcPr>
          <w:p w:rsidR="003B7058" w:rsidRPr="00B2631D" w:rsidRDefault="003B7058" w:rsidP="00BB76A9">
            <w:pPr>
              <w:widowControl/>
              <w:rPr>
                <w:rFonts w:ascii="仿宋" w:eastAsia="仿宋" w:hAnsi="仿宋" w:cs="宋体"/>
                <w:kern w:val="0"/>
                <w:sz w:val="24"/>
              </w:rPr>
            </w:pPr>
            <w:r w:rsidRPr="00B2631D">
              <w:rPr>
                <w:rFonts w:ascii="仿宋" w:eastAsia="仿宋" w:hAnsi="仿宋" w:cs="宋体" w:hint="eastAsia"/>
                <w:kern w:val="0"/>
                <w:sz w:val="24"/>
              </w:rPr>
              <w:t>1.5mm厚不锈钢板激光切割造型围边焊接成型精工打磨，正面亚克力，里面装户外防水光源发光。立地安装</w:t>
            </w:r>
            <w:r>
              <w:rPr>
                <w:rFonts w:ascii="仿宋" w:eastAsia="仿宋" w:hAnsi="仿宋" w:cs="宋体" w:hint="eastAsia"/>
                <w:kern w:val="0"/>
                <w:sz w:val="24"/>
              </w:rPr>
              <w:t>。</w:t>
            </w:r>
          </w:p>
        </w:tc>
        <w:tc>
          <w:tcPr>
            <w:tcW w:w="700" w:type="dxa"/>
            <w:shd w:val="clear" w:color="auto" w:fill="auto"/>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1</w:t>
            </w:r>
          </w:p>
        </w:tc>
      </w:tr>
      <w:tr w:rsidR="003B7058" w:rsidRPr="00B2631D" w:rsidTr="00BB76A9">
        <w:trPr>
          <w:trHeight w:val="1002"/>
        </w:trPr>
        <w:tc>
          <w:tcPr>
            <w:tcW w:w="709" w:type="dxa"/>
            <w:shd w:val="clear" w:color="auto" w:fill="auto"/>
            <w:noWrap/>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1</w:t>
            </w:r>
            <w:r>
              <w:rPr>
                <w:rFonts w:ascii="仿宋" w:eastAsia="仿宋" w:hAnsi="仿宋" w:cs="宋体" w:hint="eastAsia"/>
                <w:kern w:val="0"/>
                <w:sz w:val="24"/>
              </w:rPr>
              <w:t>0</w:t>
            </w:r>
          </w:p>
        </w:tc>
        <w:tc>
          <w:tcPr>
            <w:tcW w:w="1253" w:type="dxa"/>
            <w:shd w:val="clear" w:color="auto" w:fill="auto"/>
            <w:vAlign w:val="center"/>
            <w:hideMark/>
          </w:tcPr>
          <w:p w:rsidR="003B7058" w:rsidRPr="00B2631D" w:rsidRDefault="003B7058" w:rsidP="00BB76A9">
            <w:pPr>
              <w:widowControl/>
              <w:rPr>
                <w:rFonts w:ascii="仿宋" w:eastAsia="仿宋" w:hAnsi="仿宋" w:cs="宋体"/>
                <w:kern w:val="0"/>
                <w:sz w:val="24"/>
              </w:rPr>
            </w:pPr>
            <w:r w:rsidRPr="00B2631D">
              <w:rPr>
                <w:rFonts w:ascii="仿宋" w:eastAsia="仿宋" w:hAnsi="仿宋" w:cs="宋体" w:hint="eastAsia"/>
                <w:kern w:val="0"/>
                <w:sz w:val="24"/>
              </w:rPr>
              <w:t>拓新广场艺术标识</w:t>
            </w:r>
          </w:p>
        </w:tc>
        <w:tc>
          <w:tcPr>
            <w:tcW w:w="1559" w:type="dxa"/>
            <w:shd w:val="clear" w:color="auto" w:fill="auto"/>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 xml:space="preserve">　</w:t>
            </w:r>
          </w:p>
        </w:tc>
        <w:tc>
          <w:tcPr>
            <w:tcW w:w="1702" w:type="dxa"/>
            <w:shd w:val="clear" w:color="auto" w:fill="auto"/>
            <w:noWrap/>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3200*1500</w:t>
            </w:r>
          </w:p>
        </w:tc>
        <w:tc>
          <w:tcPr>
            <w:tcW w:w="3716" w:type="dxa"/>
            <w:shd w:val="clear" w:color="auto" w:fill="auto"/>
            <w:vAlign w:val="center"/>
            <w:hideMark/>
          </w:tcPr>
          <w:p w:rsidR="003B7058" w:rsidRPr="00B2631D" w:rsidRDefault="003B7058" w:rsidP="00BB76A9">
            <w:pPr>
              <w:widowControl/>
              <w:rPr>
                <w:rFonts w:ascii="仿宋" w:eastAsia="仿宋" w:hAnsi="仿宋" w:cs="宋体"/>
                <w:kern w:val="0"/>
                <w:sz w:val="24"/>
              </w:rPr>
            </w:pPr>
            <w:r w:rsidRPr="00B2631D">
              <w:rPr>
                <w:rFonts w:ascii="仿宋" w:eastAsia="仿宋" w:hAnsi="仿宋" w:cs="宋体" w:hint="eastAsia"/>
                <w:kern w:val="0"/>
                <w:sz w:val="24"/>
              </w:rPr>
              <w:t>1.5mm厚不锈钢板激光切割造型围边焊接成型精工打磨</w:t>
            </w:r>
            <w:r>
              <w:rPr>
                <w:rFonts w:ascii="仿宋" w:eastAsia="仿宋" w:hAnsi="仿宋" w:cs="宋体" w:hint="eastAsia"/>
                <w:kern w:val="0"/>
                <w:sz w:val="24"/>
              </w:rPr>
              <w:t>，</w:t>
            </w:r>
            <w:r w:rsidRPr="00B2631D">
              <w:rPr>
                <w:rFonts w:ascii="仿宋" w:eastAsia="仿宋" w:hAnsi="仿宋" w:cs="宋体" w:hint="eastAsia"/>
                <w:kern w:val="0"/>
                <w:sz w:val="24"/>
              </w:rPr>
              <w:t>正面亚克力，里面装户外防水光源发光。立地安装</w:t>
            </w:r>
            <w:r>
              <w:rPr>
                <w:rFonts w:ascii="仿宋" w:eastAsia="仿宋" w:hAnsi="仿宋" w:cs="宋体" w:hint="eastAsia"/>
                <w:kern w:val="0"/>
                <w:sz w:val="24"/>
              </w:rPr>
              <w:t>。</w:t>
            </w:r>
          </w:p>
        </w:tc>
        <w:tc>
          <w:tcPr>
            <w:tcW w:w="700" w:type="dxa"/>
            <w:shd w:val="clear" w:color="auto" w:fill="auto"/>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1</w:t>
            </w:r>
          </w:p>
        </w:tc>
      </w:tr>
      <w:tr w:rsidR="003B7058" w:rsidRPr="00B2631D" w:rsidTr="00BB76A9">
        <w:trPr>
          <w:trHeight w:val="1002"/>
        </w:trPr>
        <w:tc>
          <w:tcPr>
            <w:tcW w:w="709" w:type="dxa"/>
            <w:shd w:val="clear" w:color="auto" w:fill="auto"/>
            <w:noWrap/>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1</w:t>
            </w:r>
            <w:r>
              <w:rPr>
                <w:rFonts w:ascii="仿宋" w:eastAsia="仿宋" w:hAnsi="仿宋" w:cs="宋体" w:hint="eastAsia"/>
                <w:kern w:val="0"/>
                <w:sz w:val="24"/>
              </w:rPr>
              <w:t>1</w:t>
            </w:r>
          </w:p>
        </w:tc>
        <w:tc>
          <w:tcPr>
            <w:tcW w:w="1253" w:type="dxa"/>
            <w:shd w:val="clear" w:color="auto" w:fill="auto"/>
            <w:vAlign w:val="center"/>
            <w:hideMark/>
          </w:tcPr>
          <w:p w:rsidR="003B7058" w:rsidRPr="00B2631D" w:rsidRDefault="003B7058" w:rsidP="00BB76A9">
            <w:pPr>
              <w:widowControl/>
              <w:rPr>
                <w:rFonts w:ascii="仿宋" w:eastAsia="仿宋" w:hAnsi="仿宋" w:cs="宋体"/>
                <w:kern w:val="0"/>
                <w:sz w:val="24"/>
              </w:rPr>
            </w:pPr>
            <w:r w:rsidRPr="00B2631D">
              <w:rPr>
                <w:rFonts w:ascii="仿宋" w:eastAsia="仿宋" w:hAnsi="仿宋" w:cs="宋体" w:hint="eastAsia"/>
                <w:kern w:val="0"/>
                <w:sz w:val="24"/>
              </w:rPr>
              <w:t>花漾小路艺术标识</w:t>
            </w:r>
          </w:p>
        </w:tc>
        <w:tc>
          <w:tcPr>
            <w:tcW w:w="1559" w:type="dxa"/>
            <w:vMerge w:val="restart"/>
            <w:shd w:val="clear" w:color="auto" w:fill="auto"/>
            <w:noWrap/>
            <w:vAlign w:val="center"/>
            <w:hideMark/>
          </w:tcPr>
          <w:p w:rsidR="003B7058" w:rsidRPr="00B2631D" w:rsidRDefault="003B7058" w:rsidP="00BB76A9">
            <w:pPr>
              <w:widowControl/>
              <w:jc w:val="left"/>
              <w:rPr>
                <w:rFonts w:ascii="仿宋" w:eastAsia="仿宋" w:hAnsi="仿宋" w:cs="宋体"/>
                <w:color w:val="000000"/>
                <w:kern w:val="0"/>
                <w:sz w:val="24"/>
              </w:rPr>
            </w:pPr>
            <w:r>
              <w:rPr>
                <w:rFonts w:ascii="仿宋" w:eastAsia="仿宋" w:hAnsi="仿宋" w:cs="宋体"/>
                <w:noProof/>
                <w:color w:val="000000"/>
                <w:kern w:val="0"/>
                <w:sz w:val="24"/>
              </w:rPr>
              <w:drawing>
                <wp:anchor distT="0" distB="0" distL="114300" distR="114300" simplePos="0" relativeHeight="251667456" behindDoc="0" locked="0" layoutInCell="1" allowOverlap="1" wp14:anchorId="6916DAC2" wp14:editId="2CD33AB7">
                  <wp:simplePos x="0" y="0"/>
                  <wp:positionH relativeFrom="column">
                    <wp:posOffset>63500</wp:posOffset>
                  </wp:positionH>
                  <wp:positionV relativeFrom="paragraph">
                    <wp:posOffset>-5080</wp:posOffset>
                  </wp:positionV>
                  <wp:extent cx="709295" cy="882650"/>
                  <wp:effectExtent l="0" t="0" r="0" b="0"/>
                  <wp:wrapNone/>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09295" cy="882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7058" w:rsidRPr="00B2631D" w:rsidRDefault="003B7058" w:rsidP="00BB76A9">
            <w:pPr>
              <w:widowControl/>
              <w:jc w:val="left"/>
              <w:rPr>
                <w:rFonts w:ascii="仿宋" w:eastAsia="仿宋" w:hAnsi="仿宋" w:cs="宋体"/>
                <w:color w:val="000000"/>
                <w:kern w:val="0"/>
                <w:sz w:val="24"/>
              </w:rPr>
            </w:pPr>
          </w:p>
        </w:tc>
        <w:tc>
          <w:tcPr>
            <w:tcW w:w="1702" w:type="dxa"/>
            <w:shd w:val="clear" w:color="auto" w:fill="auto"/>
            <w:noWrap/>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400*760*100</w:t>
            </w:r>
          </w:p>
        </w:tc>
        <w:tc>
          <w:tcPr>
            <w:tcW w:w="3716" w:type="dxa"/>
            <w:shd w:val="clear" w:color="auto" w:fill="auto"/>
            <w:vAlign w:val="center"/>
            <w:hideMark/>
          </w:tcPr>
          <w:p w:rsidR="003B7058" w:rsidRPr="00B2631D" w:rsidRDefault="003B7058" w:rsidP="00BB76A9">
            <w:pPr>
              <w:widowControl/>
              <w:rPr>
                <w:rFonts w:ascii="仿宋" w:eastAsia="仿宋" w:hAnsi="仿宋" w:cs="宋体"/>
                <w:kern w:val="0"/>
                <w:sz w:val="24"/>
              </w:rPr>
            </w:pPr>
            <w:r w:rsidRPr="00B2631D">
              <w:rPr>
                <w:rFonts w:ascii="仿宋" w:eastAsia="仿宋" w:hAnsi="仿宋" w:cs="宋体" w:hint="eastAsia"/>
                <w:kern w:val="0"/>
                <w:sz w:val="24"/>
              </w:rPr>
              <w:t>1.5mm厚不锈钢板激光切割造型，剪板折弯，拼装焊接成型，烤漆，内置镀锌管焊接骨架，文字内容丝印</w:t>
            </w:r>
            <w:r>
              <w:rPr>
                <w:rFonts w:ascii="仿宋" w:eastAsia="仿宋" w:hAnsi="仿宋" w:cs="宋体" w:hint="eastAsia"/>
                <w:kern w:val="0"/>
                <w:sz w:val="24"/>
              </w:rPr>
              <w:t>。</w:t>
            </w:r>
          </w:p>
        </w:tc>
        <w:tc>
          <w:tcPr>
            <w:tcW w:w="700" w:type="dxa"/>
            <w:shd w:val="clear" w:color="auto" w:fill="auto"/>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1</w:t>
            </w:r>
          </w:p>
        </w:tc>
      </w:tr>
      <w:tr w:rsidR="003B7058" w:rsidRPr="00B2631D" w:rsidTr="00BB76A9">
        <w:trPr>
          <w:trHeight w:val="1002"/>
        </w:trPr>
        <w:tc>
          <w:tcPr>
            <w:tcW w:w="709" w:type="dxa"/>
            <w:shd w:val="clear" w:color="auto" w:fill="auto"/>
            <w:noWrap/>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lastRenderedPageBreak/>
              <w:t>1</w:t>
            </w:r>
            <w:r>
              <w:rPr>
                <w:rFonts w:ascii="仿宋" w:eastAsia="仿宋" w:hAnsi="仿宋" w:cs="宋体" w:hint="eastAsia"/>
                <w:kern w:val="0"/>
                <w:sz w:val="24"/>
              </w:rPr>
              <w:t>2</w:t>
            </w:r>
          </w:p>
        </w:tc>
        <w:tc>
          <w:tcPr>
            <w:tcW w:w="1253" w:type="dxa"/>
            <w:shd w:val="clear" w:color="auto" w:fill="auto"/>
            <w:vAlign w:val="center"/>
            <w:hideMark/>
          </w:tcPr>
          <w:p w:rsidR="003B7058" w:rsidRPr="00B2631D" w:rsidRDefault="003B7058" w:rsidP="00BB76A9">
            <w:pPr>
              <w:widowControl/>
              <w:rPr>
                <w:rFonts w:ascii="仿宋" w:eastAsia="仿宋" w:hAnsi="仿宋" w:cs="宋体"/>
                <w:kern w:val="0"/>
                <w:sz w:val="24"/>
              </w:rPr>
            </w:pPr>
            <w:r w:rsidRPr="00B2631D">
              <w:rPr>
                <w:rFonts w:ascii="仿宋" w:eastAsia="仿宋" w:hAnsi="仿宋" w:cs="宋体" w:hint="eastAsia"/>
                <w:kern w:val="0"/>
                <w:sz w:val="24"/>
              </w:rPr>
              <w:t>香远道艺术标识</w:t>
            </w:r>
          </w:p>
        </w:tc>
        <w:tc>
          <w:tcPr>
            <w:tcW w:w="1559" w:type="dxa"/>
            <w:vMerge/>
            <w:vAlign w:val="center"/>
            <w:hideMark/>
          </w:tcPr>
          <w:p w:rsidR="003B7058" w:rsidRPr="00B2631D" w:rsidRDefault="003B7058" w:rsidP="00BB76A9">
            <w:pPr>
              <w:widowControl/>
              <w:jc w:val="left"/>
              <w:rPr>
                <w:rFonts w:ascii="仿宋" w:eastAsia="仿宋" w:hAnsi="仿宋" w:cs="宋体"/>
                <w:color w:val="000000"/>
                <w:kern w:val="0"/>
                <w:sz w:val="24"/>
              </w:rPr>
            </w:pPr>
          </w:p>
        </w:tc>
        <w:tc>
          <w:tcPr>
            <w:tcW w:w="1702" w:type="dxa"/>
            <w:shd w:val="clear" w:color="auto" w:fill="auto"/>
            <w:noWrap/>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400*760*100</w:t>
            </w:r>
          </w:p>
        </w:tc>
        <w:tc>
          <w:tcPr>
            <w:tcW w:w="3716" w:type="dxa"/>
            <w:shd w:val="clear" w:color="auto" w:fill="auto"/>
            <w:vAlign w:val="center"/>
            <w:hideMark/>
          </w:tcPr>
          <w:p w:rsidR="003B7058" w:rsidRPr="00B2631D" w:rsidRDefault="003B7058" w:rsidP="00BB76A9">
            <w:pPr>
              <w:widowControl/>
              <w:rPr>
                <w:rFonts w:ascii="仿宋" w:eastAsia="仿宋" w:hAnsi="仿宋" w:cs="宋体"/>
                <w:kern w:val="0"/>
                <w:sz w:val="24"/>
              </w:rPr>
            </w:pPr>
            <w:r w:rsidRPr="00B2631D">
              <w:rPr>
                <w:rFonts w:ascii="仿宋" w:eastAsia="仿宋" w:hAnsi="仿宋" w:cs="宋体" w:hint="eastAsia"/>
                <w:kern w:val="0"/>
                <w:sz w:val="24"/>
              </w:rPr>
              <w:t>1.5mm厚不锈钢板激光切割造型，剪板折弯，拼装焊接成型，烤漆，内置镀锌管焊接骨架，文字内容丝印</w:t>
            </w:r>
            <w:r>
              <w:rPr>
                <w:rFonts w:ascii="仿宋" w:eastAsia="仿宋" w:hAnsi="仿宋" w:cs="宋体" w:hint="eastAsia"/>
                <w:kern w:val="0"/>
                <w:sz w:val="24"/>
              </w:rPr>
              <w:t>。</w:t>
            </w:r>
          </w:p>
        </w:tc>
        <w:tc>
          <w:tcPr>
            <w:tcW w:w="700" w:type="dxa"/>
            <w:shd w:val="clear" w:color="auto" w:fill="auto"/>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1</w:t>
            </w:r>
          </w:p>
        </w:tc>
      </w:tr>
      <w:tr w:rsidR="003B7058" w:rsidRPr="00B2631D" w:rsidTr="00BB76A9">
        <w:trPr>
          <w:trHeight w:val="1002"/>
        </w:trPr>
        <w:tc>
          <w:tcPr>
            <w:tcW w:w="709" w:type="dxa"/>
            <w:shd w:val="clear" w:color="auto" w:fill="auto"/>
            <w:noWrap/>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1</w:t>
            </w:r>
            <w:r>
              <w:rPr>
                <w:rFonts w:ascii="仿宋" w:eastAsia="仿宋" w:hAnsi="仿宋" w:cs="宋体" w:hint="eastAsia"/>
                <w:kern w:val="0"/>
                <w:sz w:val="24"/>
              </w:rPr>
              <w:t>3</w:t>
            </w:r>
          </w:p>
        </w:tc>
        <w:tc>
          <w:tcPr>
            <w:tcW w:w="1253" w:type="dxa"/>
            <w:shd w:val="clear" w:color="auto" w:fill="auto"/>
            <w:vAlign w:val="center"/>
            <w:hideMark/>
          </w:tcPr>
          <w:p w:rsidR="003B7058" w:rsidRPr="00B2631D" w:rsidRDefault="003B7058" w:rsidP="00BB76A9">
            <w:pPr>
              <w:widowControl/>
              <w:rPr>
                <w:rFonts w:ascii="仿宋" w:eastAsia="仿宋" w:hAnsi="仿宋" w:cs="宋体"/>
                <w:kern w:val="0"/>
                <w:sz w:val="24"/>
              </w:rPr>
            </w:pPr>
            <w:r w:rsidRPr="00B2631D">
              <w:rPr>
                <w:rFonts w:ascii="仿宋" w:eastAsia="仿宋" w:hAnsi="仿宋" w:cs="宋体" w:hint="eastAsia"/>
                <w:kern w:val="0"/>
                <w:sz w:val="24"/>
              </w:rPr>
              <w:t>枫华园、杏韵园宿舍入口</w:t>
            </w:r>
          </w:p>
        </w:tc>
        <w:tc>
          <w:tcPr>
            <w:tcW w:w="1559" w:type="dxa"/>
            <w:shd w:val="clear" w:color="auto" w:fill="auto"/>
            <w:vAlign w:val="center"/>
            <w:hideMark/>
          </w:tcPr>
          <w:p w:rsidR="003B7058" w:rsidRPr="00B2631D" w:rsidRDefault="003B7058" w:rsidP="00BB76A9">
            <w:pPr>
              <w:widowControl/>
              <w:jc w:val="center"/>
              <w:rPr>
                <w:rFonts w:ascii="仿宋" w:eastAsia="仿宋" w:hAnsi="仿宋" w:cs="宋体"/>
                <w:kern w:val="0"/>
                <w:sz w:val="24"/>
              </w:rPr>
            </w:pPr>
            <w:r>
              <w:rPr>
                <w:rFonts w:ascii="仿宋" w:eastAsia="仿宋" w:hAnsi="仿宋" w:cs="宋体"/>
                <w:noProof/>
                <w:kern w:val="0"/>
                <w:sz w:val="24"/>
              </w:rPr>
              <w:drawing>
                <wp:anchor distT="0" distB="0" distL="114300" distR="114300" simplePos="0" relativeHeight="251668480" behindDoc="0" locked="0" layoutInCell="1" allowOverlap="1" wp14:anchorId="3E804A15" wp14:editId="5AA6EC08">
                  <wp:simplePos x="0" y="0"/>
                  <wp:positionH relativeFrom="column">
                    <wp:posOffset>45720</wp:posOffset>
                  </wp:positionH>
                  <wp:positionV relativeFrom="paragraph">
                    <wp:posOffset>194945</wp:posOffset>
                  </wp:positionV>
                  <wp:extent cx="809625" cy="246380"/>
                  <wp:effectExtent l="0" t="0" r="9525" b="1270"/>
                  <wp:wrapNone/>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09625" cy="2463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02" w:type="dxa"/>
            <w:shd w:val="clear" w:color="auto" w:fill="auto"/>
            <w:noWrap/>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500*5200</w:t>
            </w:r>
          </w:p>
        </w:tc>
        <w:tc>
          <w:tcPr>
            <w:tcW w:w="3716" w:type="dxa"/>
            <w:shd w:val="clear" w:color="auto" w:fill="auto"/>
            <w:vAlign w:val="center"/>
            <w:hideMark/>
          </w:tcPr>
          <w:p w:rsidR="003B7058" w:rsidRPr="00B2631D" w:rsidRDefault="003B7058" w:rsidP="00BB76A9">
            <w:pPr>
              <w:widowControl/>
              <w:rPr>
                <w:rFonts w:ascii="仿宋" w:eastAsia="仿宋" w:hAnsi="仿宋" w:cs="宋体"/>
                <w:kern w:val="0"/>
                <w:sz w:val="24"/>
              </w:rPr>
            </w:pPr>
            <w:r w:rsidRPr="00B2631D">
              <w:rPr>
                <w:rFonts w:ascii="仿宋" w:eastAsia="仿宋" w:hAnsi="仿宋" w:cs="宋体" w:hint="eastAsia"/>
                <w:kern w:val="0"/>
                <w:sz w:val="24"/>
              </w:rPr>
              <w:t>1.5mm厚不锈钢板激光切割造型，围边焊接成型，表面做户外灰色氟碳烤漆，贴附在外墙面安装</w:t>
            </w:r>
            <w:r>
              <w:rPr>
                <w:rFonts w:ascii="仿宋" w:eastAsia="仿宋" w:hAnsi="仿宋" w:cs="宋体" w:hint="eastAsia"/>
                <w:kern w:val="0"/>
                <w:sz w:val="24"/>
              </w:rPr>
              <w:t>。</w:t>
            </w:r>
          </w:p>
        </w:tc>
        <w:tc>
          <w:tcPr>
            <w:tcW w:w="700" w:type="dxa"/>
            <w:shd w:val="clear" w:color="auto" w:fill="auto"/>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17</w:t>
            </w:r>
          </w:p>
        </w:tc>
      </w:tr>
      <w:tr w:rsidR="003B7058" w:rsidRPr="00B2631D" w:rsidTr="00BB76A9">
        <w:trPr>
          <w:trHeight w:val="1002"/>
        </w:trPr>
        <w:tc>
          <w:tcPr>
            <w:tcW w:w="709" w:type="dxa"/>
            <w:shd w:val="clear" w:color="auto" w:fill="auto"/>
            <w:noWrap/>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1</w:t>
            </w:r>
            <w:r>
              <w:rPr>
                <w:rFonts w:ascii="仿宋" w:eastAsia="仿宋" w:hAnsi="仿宋" w:cs="宋体" w:hint="eastAsia"/>
                <w:kern w:val="0"/>
                <w:sz w:val="24"/>
              </w:rPr>
              <w:t>4</w:t>
            </w:r>
          </w:p>
        </w:tc>
        <w:tc>
          <w:tcPr>
            <w:tcW w:w="1253" w:type="dxa"/>
            <w:shd w:val="clear" w:color="auto" w:fill="auto"/>
            <w:vAlign w:val="center"/>
            <w:hideMark/>
          </w:tcPr>
          <w:p w:rsidR="003B7058" w:rsidRPr="00B2631D" w:rsidRDefault="003B7058" w:rsidP="00BB76A9">
            <w:pPr>
              <w:widowControl/>
              <w:rPr>
                <w:rFonts w:ascii="仿宋" w:eastAsia="仿宋" w:hAnsi="仿宋" w:cs="宋体"/>
                <w:kern w:val="0"/>
                <w:sz w:val="24"/>
              </w:rPr>
            </w:pPr>
            <w:r w:rsidRPr="00B2631D">
              <w:rPr>
                <w:rFonts w:ascii="仿宋" w:eastAsia="仿宋" w:hAnsi="仿宋" w:cs="宋体" w:hint="eastAsia"/>
                <w:kern w:val="0"/>
                <w:sz w:val="24"/>
              </w:rPr>
              <w:t>枫华园、杏韵园宿舍牌</w:t>
            </w:r>
          </w:p>
        </w:tc>
        <w:tc>
          <w:tcPr>
            <w:tcW w:w="1559" w:type="dxa"/>
            <w:shd w:val="clear" w:color="auto" w:fill="auto"/>
            <w:vAlign w:val="center"/>
            <w:hideMark/>
          </w:tcPr>
          <w:p w:rsidR="003B7058" w:rsidRPr="00B2631D" w:rsidRDefault="003B7058" w:rsidP="00BB76A9">
            <w:pPr>
              <w:widowControl/>
              <w:jc w:val="center"/>
              <w:rPr>
                <w:rFonts w:ascii="仿宋" w:eastAsia="仿宋" w:hAnsi="仿宋" w:cs="宋体"/>
                <w:kern w:val="0"/>
                <w:sz w:val="24"/>
              </w:rPr>
            </w:pPr>
            <w:r>
              <w:rPr>
                <w:rFonts w:ascii="仿宋" w:eastAsia="仿宋" w:hAnsi="仿宋" w:cs="宋体"/>
                <w:noProof/>
                <w:kern w:val="0"/>
                <w:sz w:val="24"/>
              </w:rPr>
              <w:drawing>
                <wp:anchor distT="0" distB="0" distL="114300" distR="114300" simplePos="0" relativeHeight="251669504" behindDoc="0" locked="0" layoutInCell="1" allowOverlap="1" wp14:anchorId="50B9D808" wp14:editId="04A17EAE">
                  <wp:simplePos x="0" y="0"/>
                  <wp:positionH relativeFrom="column">
                    <wp:posOffset>209550</wp:posOffset>
                  </wp:positionH>
                  <wp:positionV relativeFrom="paragraph">
                    <wp:posOffset>74930</wp:posOffset>
                  </wp:positionV>
                  <wp:extent cx="422910" cy="640080"/>
                  <wp:effectExtent l="0" t="0" r="0" b="7620"/>
                  <wp:wrapNone/>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2910" cy="6400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02" w:type="dxa"/>
            <w:shd w:val="clear" w:color="auto" w:fill="auto"/>
            <w:noWrap/>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1500*1000</w:t>
            </w:r>
          </w:p>
        </w:tc>
        <w:tc>
          <w:tcPr>
            <w:tcW w:w="3716" w:type="dxa"/>
            <w:shd w:val="clear" w:color="auto" w:fill="auto"/>
            <w:vAlign w:val="center"/>
            <w:hideMark/>
          </w:tcPr>
          <w:p w:rsidR="003B7058" w:rsidRPr="00B2631D" w:rsidRDefault="003B7058" w:rsidP="00BB76A9">
            <w:pPr>
              <w:widowControl/>
              <w:rPr>
                <w:rFonts w:ascii="仿宋" w:eastAsia="仿宋" w:hAnsi="仿宋" w:cs="宋体"/>
                <w:kern w:val="0"/>
                <w:sz w:val="24"/>
              </w:rPr>
            </w:pPr>
            <w:r w:rsidRPr="00B2631D">
              <w:rPr>
                <w:rFonts w:ascii="仿宋" w:eastAsia="仿宋" w:hAnsi="仿宋" w:cs="宋体" w:hint="eastAsia"/>
                <w:kern w:val="0"/>
                <w:sz w:val="24"/>
              </w:rPr>
              <w:t>1.5mm厚3不锈钢板折弯焊接，表面户外氟碳烤漆，英文字母丝网印刷。数字做20mm厚不锈钢立体精工烤漆字</w:t>
            </w:r>
            <w:r>
              <w:rPr>
                <w:rFonts w:ascii="仿宋" w:eastAsia="仿宋" w:hAnsi="仿宋" w:cs="宋体" w:hint="eastAsia"/>
                <w:kern w:val="0"/>
                <w:sz w:val="24"/>
              </w:rPr>
              <w:t>。</w:t>
            </w:r>
          </w:p>
        </w:tc>
        <w:tc>
          <w:tcPr>
            <w:tcW w:w="700" w:type="dxa"/>
            <w:shd w:val="clear" w:color="auto" w:fill="auto"/>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34</w:t>
            </w:r>
          </w:p>
        </w:tc>
      </w:tr>
      <w:tr w:rsidR="003B7058" w:rsidRPr="00B2631D" w:rsidTr="00BB76A9">
        <w:trPr>
          <w:trHeight w:val="1002"/>
        </w:trPr>
        <w:tc>
          <w:tcPr>
            <w:tcW w:w="709" w:type="dxa"/>
            <w:shd w:val="clear" w:color="auto" w:fill="auto"/>
            <w:noWrap/>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1</w:t>
            </w:r>
            <w:r>
              <w:rPr>
                <w:rFonts w:ascii="仿宋" w:eastAsia="仿宋" w:hAnsi="仿宋" w:cs="宋体" w:hint="eastAsia"/>
                <w:kern w:val="0"/>
                <w:sz w:val="24"/>
              </w:rPr>
              <w:t>5</w:t>
            </w:r>
          </w:p>
        </w:tc>
        <w:tc>
          <w:tcPr>
            <w:tcW w:w="1253" w:type="dxa"/>
            <w:shd w:val="clear" w:color="auto" w:fill="auto"/>
            <w:vAlign w:val="center"/>
            <w:hideMark/>
          </w:tcPr>
          <w:p w:rsidR="003B7058" w:rsidRPr="00B2631D" w:rsidRDefault="003B7058" w:rsidP="00BB76A9">
            <w:pPr>
              <w:widowControl/>
              <w:rPr>
                <w:rFonts w:ascii="仿宋" w:eastAsia="仿宋" w:hAnsi="仿宋" w:cs="宋体"/>
                <w:kern w:val="0"/>
                <w:sz w:val="24"/>
              </w:rPr>
            </w:pPr>
            <w:r w:rsidRPr="00B2631D">
              <w:rPr>
                <w:rFonts w:ascii="仿宋" w:eastAsia="仿宋" w:hAnsi="仿宋" w:cs="宋体" w:hint="eastAsia"/>
                <w:kern w:val="0"/>
                <w:sz w:val="24"/>
              </w:rPr>
              <w:t>枫华园餐厅</w:t>
            </w:r>
          </w:p>
        </w:tc>
        <w:tc>
          <w:tcPr>
            <w:tcW w:w="1559" w:type="dxa"/>
            <w:shd w:val="clear" w:color="auto" w:fill="auto"/>
            <w:vAlign w:val="center"/>
            <w:hideMark/>
          </w:tcPr>
          <w:p w:rsidR="003B7058" w:rsidRPr="00B2631D" w:rsidRDefault="003B7058" w:rsidP="00BB76A9">
            <w:pPr>
              <w:widowControl/>
              <w:jc w:val="center"/>
              <w:rPr>
                <w:rFonts w:ascii="仿宋" w:eastAsia="仿宋" w:hAnsi="仿宋" w:cs="宋体"/>
                <w:kern w:val="0"/>
                <w:sz w:val="24"/>
              </w:rPr>
            </w:pPr>
            <w:r>
              <w:rPr>
                <w:rFonts w:ascii="仿宋" w:eastAsia="仿宋" w:hAnsi="仿宋" w:cs="宋体"/>
                <w:noProof/>
                <w:kern w:val="0"/>
                <w:sz w:val="24"/>
              </w:rPr>
              <w:drawing>
                <wp:anchor distT="0" distB="0" distL="114300" distR="114300" simplePos="0" relativeHeight="251670528" behindDoc="0" locked="0" layoutInCell="1" allowOverlap="1" wp14:anchorId="42858F89" wp14:editId="18E048B3">
                  <wp:simplePos x="0" y="0"/>
                  <wp:positionH relativeFrom="column">
                    <wp:posOffset>45720</wp:posOffset>
                  </wp:positionH>
                  <wp:positionV relativeFrom="paragraph">
                    <wp:posOffset>135890</wp:posOffset>
                  </wp:positionV>
                  <wp:extent cx="781050" cy="342900"/>
                  <wp:effectExtent l="0" t="0" r="0" b="0"/>
                  <wp:wrapNone/>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810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02" w:type="dxa"/>
            <w:shd w:val="clear" w:color="auto" w:fill="auto"/>
            <w:noWrap/>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1200*7200</w:t>
            </w:r>
          </w:p>
        </w:tc>
        <w:tc>
          <w:tcPr>
            <w:tcW w:w="3716" w:type="dxa"/>
            <w:shd w:val="clear" w:color="auto" w:fill="auto"/>
            <w:vAlign w:val="center"/>
            <w:hideMark/>
          </w:tcPr>
          <w:p w:rsidR="003B7058" w:rsidRPr="00B2631D" w:rsidRDefault="003B7058" w:rsidP="00BB76A9">
            <w:pPr>
              <w:widowControl/>
              <w:rPr>
                <w:rFonts w:ascii="仿宋" w:eastAsia="仿宋" w:hAnsi="仿宋" w:cs="宋体"/>
                <w:kern w:val="0"/>
                <w:sz w:val="24"/>
              </w:rPr>
            </w:pPr>
            <w:r w:rsidRPr="00B2631D">
              <w:rPr>
                <w:rFonts w:ascii="仿宋" w:eastAsia="仿宋" w:hAnsi="仿宋" w:cs="宋体" w:hint="eastAsia"/>
                <w:kern w:val="0"/>
                <w:sz w:val="24"/>
              </w:rPr>
              <w:t>1.5mm厚不锈钢板激光切割造型，围边焊接成型精工打磨，表面电镀金色，贴附在墙面安装。</w:t>
            </w:r>
          </w:p>
        </w:tc>
        <w:tc>
          <w:tcPr>
            <w:tcW w:w="700" w:type="dxa"/>
            <w:shd w:val="clear" w:color="auto" w:fill="auto"/>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1</w:t>
            </w:r>
          </w:p>
        </w:tc>
      </w:tr>
      <w:tr w:rsidR="003B7058" w:rsidRPr="00B2631D" w:rsidTr="00BB76A9">
        <w:trPr>
          <w:trHeight w:val="1002"/>
        </w:trPr>
        <w:tc>
          <w:tcPr>
            <w:tcW w:w="709" w:type="dxa"/>
            <w:shd w:val="clear" w:color="auto" w:fill="auto"/>
            <w:noWrap/>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1</w:t>
            </w:r>
            <w:r>
              <w:rPr>
                <w:rFonts w:ascii="仿宋" w:eastAsia="仿宋" w:hAnsi="仿宋" w:cs="宋体" w:hint="eastAsia"/>
                <w:kern w:val="0"/>
                <w:sz w:val="24"/>
              </w:rPr>
              <w:t>6</w:t>
            </w:r>
          </w:p>
        </w:tc>
        <w:tc>
          <w:tcPr>
            <w:tcW w:w="1253" w:type="dxa"/>
            <w:shd w:val="clear" w:color="auto" w:fill="auto"/>
            <w:vAlign w:val="center"/>
            <w:hideMark/>
          </w:tcPr>
          <w:p w:rsidR="003B7058" w:rsidRPr="00B2631D" w:rsidRDefault="003B7058" w:rsidP="00BB76A9">
            <w:pPr>
              <w:widowControl/>
              <w:rPr>
                <w:rFonts w:ascii="仿宋" w:eastAsia="仿宋" w:hAnsi="仿宋" w:cs="宋体"/>
                <w:kern w:val="0"/>
                <w:sz w:val="24"/>
              </w:rPr>
            </w:pPr>
            <w:r w:rsidRPr="00B2631D">
              <w:rPr>
                <w:rFonts w:ascii="仿宋" w:eastAsia="仿宋" w:hAnsi="仿宋" w:cs="宋体" w:hint="eastAsia"/>
                <w:kern w:val="0"/>
                <w:sz w:val="24"/>
              </w:rPr>
              <w:t>畅怀园餐厅</w:t>
            </w:r>
          </w:p>
        </w:tc>
        <w:tc>
          <w:tcPr>
            <w:tcW w:w="1559" w:type="dxa"/>
            <w:shd w:val="clear" w:color="auto" w:fill="auto"/>
            <w:vAlign w:val="center"/>
            <w:hideMark/>
          </w:tcPr>
          <w:p w:rsidR="003B7058" w:rsidRPr="00B2631D" w:rsidRDefault="003B7058" w:rsidP="00BB76A9">
            <w:pPr>
              <w:widowControl/>
              <w:jc w:val="center"/>
              <w:rPr>
                <w:rFonts w:ascii="仿宋" w:eastAsia="仿宋" w:hAnsi="仿宋" w:cs="宋体"/>
                <w:kern w:val="0"/>
                <w:sz w:val="24"/>
              </w:rPr>
            </w:pPr>
            <w:r>
              <w:rPr>
                <w:rFonts w:ascii="仿宋" w:eastAsia="仿宋" w:hAnsi="仿宋" w:cs="宋体"/>
                <w:noProof/>
                <w:kern w:val="0"/>
                <w:sz w:val="24"/>
              </w:rPr>
              <w:drawing>
                <wp:anchor distT="0" distB="0" distL="114300" distR="114300" simplePos="0" relativeHeight="251671552" behindDoc="0" locked="0" layoutInCell="1" allowOverlap="1" wp14:anchorId="6F51AAE7" wp14:editId="2B1662BF">
                  <wp:simplePos x="0" y="0"/>
                  <wp:positionH relativeFrom="column">
                    <wp:posOffset>45720</wp:posOffset>
                  </wp:positionH>
                  <wp:positionV relativeFrom="paragraph">
                    <wp:posOffset>95885</wp:posOffset>
                  </wp:positionV>
                  <wp:extent cx="809625" cy="371475"/>
                  <wp:effectExtent l="0" t="0" r="9525" b="9525"/>
                  <wp:wrapNone/>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09625" cy="3714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02" w:type="dxa"/>
            <w:shd w:val="clear" w:color="auto" w:fill="auto"/>
            <w:noWrap/>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2150*6600</w:t>
            </w:r>
          </w:p>
        </w:tc>
        <w:tc>
          <w:tcPr>
            <w:tcW w:w="3716" w:type="dxa"/>
            <w:shd w:val="clear" w:color="auto" w:fill="auto"/>
            <w:vAlign w:val="center"/>
            <w:hideMark/>
          </w:tcPr>
          <w:p w:rsidR="003B7058" w:rsidRPr="00B2631D" w:rsidRDefault="003B7058" w:rsidP="00BB76A9">
            <w:pPr>
              <w:widowControl/>
              <w:rPr>
                <w:rFonts w:ascii="仿宋" w:eastAsia="仿宋" w:hAnsi="仿宋" w:cs="宋体"/>
                <w:kern w:val="0"/>
                <w:sz w:val="24"/>
              </w:rPr>
            </w:pPr>
            <w:r w:rsidRPr="00B2631D">
              <w:rPr>
                <w:rFonts w:ascii="仿宋" w:eastAsia="仿宋" w:hAnsi="仿宋" w:cs="宋体" w:hint="eastAsia"/>
                <w:kern w:val="0"/>
                <w:sz w:val="24"/>
              </w:rPr>
              <w:t>1.5mm厚不锈钢板激光切割造型，围边焊接成型精工打磨，表面电镀金色，贴附在</w:t>
            </w:r>
            <w:r>
              <w:rPr>
                <w:rFonts w:ascii="仿宋" w:eastAsia="仿宋" w:hAnsi="仿宋" w:cs="宋体" w:hint="eastAsia"/>
                <w:kern w:val="0"/>
                <w:sz w:val="24"/>
              </w:rPr>
              <w:t>墙</w:t>
            </w:r>
            <w:r w:rsidRPr="00B2631D">
              <w:rPr>
                <w:rFonts w:ascii="仿宋" w:eastAsia="仿宋" w:hAnsi="仿宋" w:cs="宋体" w:hint="eastAsia"/>
                <w:kern w:val="0"/>
                <w:sz w:val="24"/>
              </w:rPr>
              <w:t>面安装。</w:t>
            </w:r>
          </w:p>
        </w:tc>
        <w:tc>
          <w:tcPr>
            <w:tcW w:w="700" w:type="dxa"/>
            <w:shd w:val="clear" w:color="auto" w:fill="auto"/>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1</w:t>
            </w:r>
          </w:p>
        </w:tc>
      </w:tr>
      <w:tr w:rsidR="003B7058" w:rsidRPr="00B2631D" w:rsidTr="00BB76A9">
        <w:trPr>
          <w:trHeight w:val="1002"/>
        </w:trPr>
        <w:tc>
          <w:tcPr>
            <w:tcW w:w="709" w:type="dxa"/>
            <w:shd w:val="clear" w:color="auto" w:fill="auto"/>
            <w:noWrap/>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1</w:t>
            </w:r>
            <w:r>
              <w:rPr>
                <w:rFonts w:ascii="仿宋" w:eastAsia="仿宋" w:hAnsi="仿宋" w:cs="宋体" w:hint="eastAsia"/>
                <w:kern w:val="0"/>
                <w:sz w:val="24"/>
              </w:rPr>
              <w:t>7</w:t>
            </w:r>
          </w:p>
        </w:tc>
        <w:tc>
          <w:tcPr>
            <w:tcW w:w="1253" w:type="dxa"/>
            <w:shd w:val="clear" w:color="auto" w:fill="auto"/>
            <w:vAlign w:val="center"/>
            <w:hideMark/>
          </w:tcPr>
          <w:p w:rsidR="003B7058" w:rsidRPr="00B2631D" w:rsidRDefault="003B7058" w:rsidP="00BB76A9">
            <w:pPr>
              <w:widowControl/>
              <w:rPr>
                <w:rFonts w:ascii="仿宋" w:eastAsia="仿宋" w:hAnsi="仿宋" w:cs="宋体"/>
                <w:kern w:val="0"/>
                <w:sz w:val="24"/>
              </w:rPr>
            </w:pPr>
            <w:r w:rsidRPr="00B2631D">
              <w:rPr>
                <w:rFonts w:ascii="仿宋" w:eastAsia="仿宋" w:hAnsi="仿宋" w:cs="宋体" w:hint="eastAsia"/>
                <w:kern w:val="0"/>
                <w:sz w:val="24"/>
              </w:rPr>
              <w:t>知新楼</w:t>
            </w:r>
          </w:p>
        </w:tc>
        <w:tc>
          <w:tcPr>
            <w:tcW w:w="1559" w:type="dxa"/>
            <w:shd w:val="clear" w:color="auto" w:fill="auto"/>
            <w:vAlign w:val="center"/>
            <w:hideMark/>
          </w:tcPr>
          <w:p w:rsidR="003B7058" w:rsidRPr="00B2631D" w:rsidRDefault="003B7058" w:rsidP="00BB76A9">
            <w:pPr>
              <w:widowControl/>
              <w:jc w:val="center"/>
              <w:rPr>
                <w:rFonts w:ascii="仿宋" w:eastAsia="仿宋" w:hAnsi="仿宋" w:cs="宋体"/>
                <w:kern w:val="0"/>
                <w:sz w:val="24"/>
              </w:rPr>
            </w:pPr>
            <w:r>
              <w:rPr>
                <w:rFonts w:ascii="仿宋" w:eastAsia="仿宋" w:hAnsi="仿宋" w:cs="宋体"/>
                <w:noProof/>
                <w:kern w:val="0"/>
                <w:sz w:val="24"/>
              </w:rPr>
              <w:drawing>
                <wp:anchor distT="0" distB="0" distL="114300" distR="114300" simplePos="0" relativeHeight="251672576" behindDoc="0" locked="0" layoutInCell="1" allowOverlap="1" wp14:anchorId="14D6F28F" wp14:editId="15242222">
                  <wp:simplePos x="0" y="0"/>
                  <wp:positionH relativeFrom="column">
                    <wp:posOffset>48895</wp:posOffset>
                  </wp:positionH>
                  <wp:positionV relativeFrom="paragraph">
                    <wp:posOffset>196850</wp:posOffset>
                  </wp:positionV>
                  <wp:extent cx="752475" cy="400050"/>
                  <wp:effectExtent l="0" t="0" r="9525" b="0"/>
                  <wp:wrapNone/>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52475" cy="4000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02" w:type="dxa"/>
            <w:shd w:val="clear" w:color="auto" w:fill="auto"/>
            <w:noWrap/>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2300*6000</w:t>
            </w:r>
          </w:p>
        </w:tc>
        <w:tc>
          <w:tcPr>
            <w:tcW w:w="3716" w:type="dxa"/>
            <w:shd w:val="clear" w:color="auto" w:fill="auto"/>
            <w:vAlign w:val="center"/>
            <w:hideMark/>
          </w:tcPr>
          <w:p w:rsidR="003B7058" w:rsidRPr="00B2631D" w:rsidRDefault="003B7058" w:rsidP="00BB76A9">
            <w:pPr>
              <w:widowControl/>
              <w:rPr>
                <w:rFonts w:ascii="仿宋" w:eastAsia="仿宋" w:hAnsi="仿宋" w:cs="宋体"/>
                <w:kern w:val="0"/>
                <w:sz w:val="24"/>
              </w:rPr>
            </w:pPr>
            <w:r w:rsidRPr="00B2631D">
              <w:rPr>
                <w:rFonts w:ascii="仿宋" w:eastAsia="仿宋" w:hAnsi="仿宋" w:cs="宋体" w:hint="eastAsia"/>
                <w:kern w:val="0"/>
                <w:sz w:val="24"/>
              </w:rPr>
              <w:t>1.5mm厚不锈钢板激光切割造型，围边焊接成型精工打磨，表面电镀金色。不锈钢方通焊接字架固定在入口雨棚顶部</w:t>
            </w:r>
            <w:r>
              <w:rPr>
                <w:rFonts w:ascii="仿宋" w:eastAsia="仿宋" w:hAnsi="仿宋" w:cs="宋体" w:hint="eastAsia"/>
                <w:kern w:val="0"/>
                <w:sz w:val="24"/>
              </w:rPr>
              <w:t>。</w:t>
            </w:r>
          </w:p>
        </w:tc>
        <w:tc>
          <w:tcPr>
            <w:tcW w:w="700" w:type="dxa"/>
            <w:shd w:val="clear" w:color="auto" w:fill="auto"/>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1</w:t>
            </w:r>
          </w:p>
        </w:tc>
      </w:tr>
      <w:tr w:rsidR="003B7058" w:rsidRPr="00B2631D" w:rsidTr="00BB76A9">
        <w:trPr>
          <w:trHeight w:val="699"/>
        </w:trPr>
        <w:tc>
          <w:tcPr>
            <w:tcW w:w="709" w:type="dxa"/>
            <w:shd w:val="clear" w:color="auto" w:fill="auto"/>
            <w:noWrap/>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1</w:t>
            </w:r>
            <w:r>
              <w:rPr>
                <w:rFonts w:ascii="仿宋" w:eastAsia="仿宋" w:hAnsi="仿宋" w:cs="宋体" w:hint="eastAsia"/>
                <w:kern w:val="0"/>
                <w:sz w:val="24"/>
              </w:rPr>
              <w:t>8</w:t>
            </w:r>
          </w:p>
        </w:tc>
        <w:tc>
          <w:tcPr>
            <w:tcW w:w="1253" w:type="dxa"/>
            <w:shd w:val="clear" w:color="auto" w:fill="auto"/>
            <w:vAlign w:val="center"/>
            <w:hideMark/>
          </w:tcPr>
          <w:p w:rsidR="003B7058" w:rsidRPr="00B2631D" w:rsidRDefault="003B7058" w:rsidP="00BB76A9">
            <w:pPr>
              <w:widowControl/>
              <w:rPr>
                <w:rFonts w:ascii="仿宋" w:eastAsia="仿宋" w:hAnsi="仿宋" w:cs="宋体"/>
                <w:kern w:val="0"/>
                <w:sz w:val="24"/>
              </w:rPr>
            </w:pPr>
            <w:r w:rsidRPr="00B2631D">
              <w:rPr>
                <w:rFonts w:ascii="仿宋" w:eastAsia="仿宋" w:hAnsi="仿宋" w:cs="宋体" w:hint="eastAsia"/>
                <w:kern w:val="0"/>
                <w:sz w:val="24"/>
              </w:rPr>
              <w:t>日新楼</w:t>
            </w:r>
          </w:p>
        </w:tc>
        <w:tc>
          <w:tcPr>
            <w:tcW w:w="1559" w:type="dxa"/>
            <w:shd w:val="clear" w:color="auto" w:fill="auto"/>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 xml:space="preserve">　</w:t>
            </w:r>
          </w:p>
        </w:tc>
        <w:tc>
          <w:tcPr>
            <w:tcW w:w="1702" w:type="dxa"/>
            <w:shd w:val="clear" w:color="auto" w:fill="auto"/>
            <w:noWrap/>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2300*6000</w:t>
            </w:r>
          </w:p>
        </w:tc>
        <w:tc>
          <w:tcPr>
            <w:tcW w:w="3716" w:type="dxa"/>
            <w:shd w:val="clear" w:color="auto" w:fill="auto"/>
            <w:vAlign w:val="center"/>
            <w:hideMark/>
          </w:tcPr>
          <w:p w:rsidR="003B7058" w:rsidRPr="00B2631D" w:rsidRDefault="003B7058" w:rsidP="00BB76A9">
            <w:pPr>
              <w:widowControl/>
              <w:rPr>
                <w:rFonts w:ascii="仿宋" w:eastAsia="仿宋" w:hAnsi="仿宋" w:cs="宋体"/>
                <w:kern w:val="0"/>
                <w:sz w:val="24"/>
              </w:rPr>
            </w:pPr>
            <w:r w:rsidRPr="00B2631D">
              <w:rPr>
                <w:rFonts w:ascii="仿宋" w:eastAsia="仿宋" w:hAnsi="仿宋" w:cs="宋体" w:hint="eastAsia"/>
                <w:kern w:val="0"/>
                <w:sz w:val="24"/>
              </w:rPr>
              <w:t>1.5mm厚不锈钢板激光切割造型，围边焊接成型精工打磨，表面电镀金色。不锈钢方通焊接字架固定在入口雨棚顶部</w:t>
            </w:r>
            <w:r>
              <w:rPr>
                <w:rFonts w:ascii="仿宋" w:eastAsia="仿宋" w:hAnsi="仿宋" w:cs="宋体" w:hint="eastAsia"/>
                <w:kern w:val="0"/>
                <w:sz w:val="24"/>
              </w:rPr>
              <w:t>。</w:t>
            </w:r>
          </w:p>
        </w:tc>
        <w:tc>
          <w:tcPr>
            <w:tcW w:w="700" w:type="dxa"/>
            <w:shd w:val="clear" w:color="auto" w:fill="auto"/>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1</w:t>
            </w:r>
          </w:p>
        </w:tc>
      </w:tr>
      <w:tr w:rsidR="003B7058" w:rsidRPr="00B2631D" w:rsidTr="00BB76A9">
        <w:trPr>
          <w:trHeight w:val="2550"/>
        </w:trPr>
        <w:tc>
          <w:tcPr>
            <w:tcW w:w="709" w:type="dxa"/>
            <w:shd w:val="clear" w:color="auto" w:fill="auto"/>
            <w:noWrap/>
            <w:vAlign w:val="center"/>
            <w:hideMark/>
          </w:tcPr>
          <w:p w:rsidR="003B7058" w:rsidRPr="00B2631D" w:rsidRDefault="003B7058" w:rsidP="00BB76A9">
            <w:pPr>
              <w:widowControl/>
              <w:jc w:val="center"/>
              <w:rPr>
                <w:rFonts w:ascii="仿宋" w:eastAsia="仿宋" w:hAnsi="仿宋" w:cs="宋体"/>
                <w:kern w:val="0"/>
                <w:sz w:val="24"/>
              </w:rPr>
            </w:pPr>
            <w:r>
              <w:rPr>
                <w:rFonts w:ascii="仿宋" w:eastAsia="仿宋" w:hAnsi="仿宋" w:cs="宋体" w:hint="eastAsia"/>
                <w:kern w:val="0"/>
                <w:sz w:val="24"/>
              </w:rPr>
              <w:t>19</w:t>
            </w:r>
          </w:p>
        </w:tc>
        <w:tc>
          <w:tcPr>
            <w:tcW w:w="1253" w:type="dxa"/>
            <w:shd w:val="clear" w:color="auto" w:fill="auto"/>
            <w:vAlign w:val="center"/>
            <w:hideMark/>
          </w:tcPr>
          <w:p w:rsidR="003B7058" w:rsidRPr="00B2631D" w:rsidRDefault="003B7058" w:rsidP="00BB76A9">
            <w:pPr>
              <w:widowControl/>
              <w:rPr>
                <w:rFonts w:ascii="仿宋" w:eastAsia="仿宋" w:hAnsi="仿宋" w:cs="宋体"/>
                <w:kern w:val="0"/>
                <w:sz w:val="24"/>
              </w:rPr>
            </w:pPr>
            <w:r w:rsidRPr="00B2631D">
              <w:rPr>
                <w:rFonts w:ascii="仿宋" w:eastAsia="仿宋" w:hAnsi="仿宋" w:cs="宋体" w:hint="eastAsia"/>
                <w:kern w:val="0"/>
                <w:sz w:val="24"/>
              </w:rPr>
              <w:t>校园导视牌</w:t>
            </w:r>
          </w:p>
        </w:tc>
        <w:tc>
          <w:tcPr>
            <w:tcW w:w="1559" w:type="dxa"/>
            <w:shd w:val="clear" w:color="auto" w:fill="auto"/>
            <w:vAlign w:val="center"/>
            <w:hideMark/>
          </w:tcPr>
          <w:p w:rsidR="003B7058" w:rsidRPr="00B2631D" w:rsidRDefault="003B7058" w:rsidP="00BB76A9">
            <w:pPr>
              <w:widowControl/>
              <w:jc w:val="center"/>
              <w:rPr>
                <w:rFonts w:ascii="仿宋" w:eastAsia="仿宋" w:hAnsi="仿宋" w:cs="宋体"/>
                <w:kern w:val="0"/>
                <w:sz w:val="24"/>
              </w:rPr>
            </w:pPr>
            <w:r>
              <w:rPr>
                <w:rFonts w:ascii="仿宋" w:eastAsia="仿宋" w:hAnsi="仿宋" w:cs="宋体"/>
                <w:noProof/>
                <w:kern w:val="0"/>
                <w:sz w:val="24"/>
              </w:rPr>
              <w:drawing>
                <wp:anchor distT="0" distB="0" distL="114300" distR="114300" simplePos="0" relativeHeight="251673600" behindDoc="0" locked="0" layoutInCell="1" allowOverlap="1" wp14:anchorId="263E1F16" wp14:editId="383B5354">
                  <wp:simplePos x="0" y="0"/>
                  <wp:positionH relativeFrom="column">
                    <wp:posOffset>282575</wp:posOffset>
                  </wp:positionH>
                  <wp:positionV relativeFrom="paragraph">
                    <wp:posOffset>443865</wp:posOffset>
                  </wp:positionV>
                  <wp:extent cx="294005" cy="753745"/>
                  <wp:effectExtent l="0" t="0" r="0" b="8255"/>
                  <wp:wrapNone/>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4005" cy="7537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02" w:type="dxa"/>
            <w:shd w:val="clear" w:color="auto" w:fill="auto"/>
            <w:noWrap/>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900*2400</w:t>
            </w:r>
          </w:p>
        </w:tc>
        <w:tc>
          <w:tcPr>
            <w:tcW w:w="3716" w:type="dxa"/>
            <w:shd w:val="clear" w:color="auto" w:fill="auto"/>
            <w:vAlign w:val="center"/>
            <w:hideMark/>
          </w:tcPr>
          <w:p w:rsidR="003B7058" w:rsidRPr="00B2631D" w:rsidRDefault="003B7058" w:rsidP="00BB76A9">
            <w:pPr>
              <w:rPr>
                <w:rFonts w:ascii="仿宋" w:eastAsia="仿宋" w:hAnsi="仿宋" w:cs="宋体"/>
                <w:kern w:val="0"/>
                <w:sz w:val="24"/>
              </w:rPr>
            </w:pPr>
            <w:r w:rsidRPr="00B2631D">
              <w:rPr>
                <w:rFonts w:ascii="仿宋" w:eastAsia="仿宋" w:hAnsi="仿宋" w:cs="宋体" w:hint="eastAsia"/>
                <w:kern w:val="0"/>
                <w:sz w:val="24"/>
              </w:rPr>
              <w:t>1.5mm厚不锈钢板激光切割造型，剪板折弯，拼装焊接成型，表面分色烤漆，内置镀锌管焊接骨架，文字内容丝印。</w:t>
            </w:r>
          </w:p>
        </w:tc>
        <w:tc>
          <w:tcPr>
            <w:tcW w:w="700" w:type="dxa"/>
            <w:shd w:val="clear" w:color="auto" w:fill="auto"/>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12</w:t>
            </w:r>
          </w:p>
        </w:tc>
      </w:tr>
      <w:tr w:rsidR="003B7058" w:rsidRPr="00B2631D" w:rsidTr="00BB76A9">
        <w:trPr>
          <w:trHeight w:val="1259"/>
        </w:trPr>
        <w:tc>
          <w:tcPr>
            <w:tcW w:w="709" w:type="dxa"/>
            <w:shd w:val="clear" w:color="auto" w:fill="auto"/>
            <w:noWrap/>
            <w:vAlign w:val="center"/>
            <w:hideMark/>
          </w:tcPr>
          <w:p w:rsidR="003B7058" w:rsidRDefault="003B7058" w:rsidP="00BB76A9">
            <w:pPr>
              <w:jc w:val="center"/>
              <w:rPr>
                <w:rFonts w:ascii="仿宋" w:eastAsia="仿宋" w:hAnsi="仿宋" w:cs="宋体" w:hint="eastAsia"/>
                <w:kern w:val="0"/>
                <w:sz w:val="24"/>
              </w:rPr>
            </w:pPr>
            <w:r>
              <w:rPr>
                <w:rFonts w:ascii="仿宋" w:eastAsia="仿宋" w:hAnsi="仿宋" w:cs="宋体" w:hint="eastAsia"/>
                <w:kern w:val="0"/>
                <w:sz w:val="24"/>
              </w:rPr>
              <w:t>20</w:t>
            </w:r>
          </w:p>
        </w:tc>
        <w:tc>
          <w:tcPr>
            <w:tcW w:w="1253" w:type="dxa"/>
            <w:shd w:val="clear" w:color="auto" w:fill="auto"/>
            <w:vAlign w:val="center"/>
            <w:hideMark/>
          </w:tcPr>
          <w:p w:rsidR="003B7058" w:rsidRPr="00B2631D" w:rsidRDefault="003B7058" w:rsidP="00BB76A9">
            <w:pPr>
              <w:rPr>
                <w:rFonts w:ascii="仿宋" w:eastAsia="仿宋" w:hAnsi="仿宋" w:cs="宋体" w:hint="eastAsia"/>
                <w:kern w:val="0"/>
                <w:sz w:val="24"/>
              </w:rPr>
            </w:pPr>
            <w:r>
              <w:rPr>
                <w:rFonts w:ascii="仿宋" w:eastAsia="仿宋" w:hAnsi="仿宋" w:cs="宋体" w:hint="eastAsia"/>
                <w:kern w:val="0"/>
                <w:sz w:val="24"/>
              </w:rPr>
              <w:t>校园导览牌（绿）</w:t>
            </w:r>
          </w:p>
        </w:tc>
        <w:tc>
          <w:tcPr>
            <w:tcW w:w="1559" w:type="dxa"/>
            <w:shd w:val="clear" w:color="auto" w:fill="auto"/>
            <w:vAlign w:val="center"/>
            <w:hideMark/>
          </w:tcPr>
          <w:p w:rsidR="003B7058" w:rsidRPr="00B2631D" w:rsidRDefault="003B7058" w:rsidP="00BB76A9">
            <w:pPr>
              <w:widowControl/>
              <w:jc w:val="center"/>
              <w:rPr>
                <w:rFonts w:ascii="仿宋" w:eastAsia="仿宋" w:hAnsi="仿宋" w:cs="宋体"/>
                <w:noProof/>
                <w:kern w:val="0"/>
                <w:sz w:val="24"/>
              </w:rPr>
            </w:pPr>
            <w:r>
              <w:rPr>
                <w:rFonts w:ascii="仿宋" w:eastAsia="仿宋" w:hAnsi="仿宋" w:cs="宋体"/>
                <w:noProof/>
                <w:kern w:val="0"/>
                <w:sz w:val="24"/>
              </w:rPr>
              <w:drawing>
                <wp:inline distT="0" distB="0" distL="0" distR="0" wp14:anchorId="56F88A2B" wp14:editId="17D9667F">
                  <wp:extent cx="685800" cy="457200"/>
                  <wp:effectExtent l="0" t="0" r="0" b="0"/>
                  <wp:docPr id="12" name="图片 12" descr="F:\CCC\Documents\WeChat Files\wxid_76oajteal77f11\FileStorage\Temp\3ee654ca34a398f1ca23805ace246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F:\CCC\Documents\WeChat Files\wxid_76oajteal77f11\FileStorage\Temp\3ee654ca34a398f1ca23805ace2464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85800" cy="457200"/>
                          </a:xfrm>
                          <a:prstGeom prst="rect">
                            <a:avLst/>
                          </a:prstGeom>
                          <a:noFill/>
                          <a:ln>
                            <a:noFill/>
                          </a:ln>
                        </pic:spPr>
                      </pic:pic>
                    </a:graphicData>
                  </a:graphic>
                </wp:inline>
              </w:drawing>
            </w:r>
          </w:p>
        </w:tc>
        <w:tc>
          <w:tcPr>
            <w:tcW w:w="1702" w:type="dxa"/>
            <w:shd w:val="clear" w:color="auto" w:fill="auto"/>
            <w:noWrap/>
            <w:vAlign w:val="center"/>
            <w:hideMark/>
          </w:tcPr>
          <w:p w:rsidR="003B7058" w:rsidRPr="00B2631D" w:rsidRDefault="003B7058" w:rsidP="00BB76A9">
            <w:pPr>
              <w:jc w:val="center"/>
              <w:rPr>
                <w:rFonts w:ascii="仿宋" w:eastAsia="仿宋" w:hAnsi="仿宋" w:cs="宋体" w:hint="eastAsia"/>
                <w:kern w:val="0"/>
                <w:sz w:val="24"/>
              </w:rPr>
            </w:pPr>
            <w:r>
              <w:rPr>
                <w:rFonts w:ascii="仿宋" w:eastAsia="仿宋" w:hAnsi="仿宋" w:cs="宋体" w:hint="eastAsia"/>
                <w:kern w:val="0"/>
                <w:sz w:val="24"/>
              </w:rPr>
              <w:t>1880*2820</w:t>
            </w:r>
          </w:p>
        </w:tc>
        <w:tc>
          <w:tcPr>
            <w:tcW w:w="3716" w:type="dxa"/>
            <w:shd w:val="clear" w:color="auto" w:fill="auto"/>
            <w:vAlign w:val="center"/>
            <w:hideMark/>
          </w:tcPr>
          <w:p w:rsidR="003B7058" w:rsidRPr="00B2631D" w:rsidRDefault="003B7058" w:rsidP="00BB76A9">
            <w:pPr>
              <w:rPr>
                <w:rFonts w:ascii="仿宋" w:eastAsia="仿宋" w:hAnsi="仿宋" w:cs="宋体" w:hint="eastAsia"/>
                <w:kern w:val="0"/>
                <w:sz w:val="24"/>
              </w:rPr>
            </w:pPr>
            <w:r w:rsidRPr="00B2631D">
              <w:rPr>
                <w:rFonts w:ascii="仿宋" w:eastAsia="仿宋" w:hAnsi="仿宋" w:cs="宋体" w:hint="eastAsia"/>
                <w:kern w:val="0"/>
                <w:sz w:val="24"/>
              </w:rPr>
              <w:t>1.5mm厚不锈钢板激光切割造型，剪板折弯，拼装焊接成型，表面分色烤漆，内置镀锌管焊接骨架，</w:t>
            </w:r>
            <w:r>
              <w:rPr>
                <w:rFonts w:ascii="仿宋" w:eastAsia="仿宋" w:hAnsi="仿宋" w:cs="宋体" w:hint="eastAsia"/>
                <w:kern w:val="0"/>
                <w:sz w:val="24"/>
              </w:rPr>
              <w:t>上内横灯带，文字内容印刷。</w:t>
            </w:r>
          </w:p>
        </w:tc>
        <w:tc>
          <w:tcPr>
            <w:tcW w:w="700" w:type="dxa"/>
            <w:shd w:val="clear" w:color="auto" w:fill="auto"/>
            <w:vAlign w:val="center"/>
            <w:hideMark/>
          </w:tcPr>
          <w:p w:rsidR="003B7058" w:rsidRPr="00B2631D" w:rsidRDefault="003B7058" w:rsidP="00BB76A9">
            <w:pPr>
              <w:jc w:val="center"/>
              <w:rPr>
                <w:rFonts w:ascii="仿宋" w:eastAsia="仿宋" w:hAnsi="仿宋" w:cs="宋体" w:hint="eastAsia"/>
                <w:kern w:val="0"/>
                <w:sz w:val="24"/>
              </w:rPr>
            </w:pPr>
            <w:r>
              <w:rPr>
                <w:rFonts w:ascii="仿宋" w:eastAsia="仿宋" w:hAnsi="仿宋" w:cs="宋体" w:hint="eastAsia"/>
                <w:kern w:val="0"/>
                <w:sz w:val="24"/>
              </w:rPr>
              <w:t>1</w:t>
            </w:r>
          </w:p>
        </w:tc>
      </w:tr>
      <w:tr w:rsidR="003B7058" w:rsidRPr="00B2631D" w:rsidTr="00BB76A9">
        <w:trPr>
          <w:trHeight w:val="1002"/>
        </w:trPr>
        <w:tc>
          <w:tcPr>
            <w:tcW w:w="709" w:type="dxa"/>
            <w:shd w:val="clear" w:color="auto" w:fill="auto"/>
            <w:noWrap/>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2</w:t>
            </w:r>
            <w:r>
              <w:rPr>
                <w:rFonts w:ascii="仿宋" w:eastAsia="仿宋" w:hAnsi="仿宋" w:cs="宋体" w:hint="eastAsia"/>
                <w:kern w:val="0"/>
                <w:sz w:val="24"/>
              </w:rPr>
              <w:t>1</w:t>
            </w:r>
          </w:p>
        </w:tc>
        <w:tc>
          <w:tcPr>
            <w:tcW w:w="1253" w:type="dxa"/>
            <w:shd w:val="clear" w:color="auto" w:fill="auto"/>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路名标识</w:t>
            </w:r>
          </w:p>
        </w:tc>
        <w:tc>
          <w:tcPr>
            <w:tcW w:w="1559" w:type="dxa"/>
            <w:shd w:val="clear" w:color="auto" w:fill="auto"/>
            <w:vAlign w:val="center"/>
            <w:hideMark/>
          </w:tcPr>
          <w:p w:rsidR="003B7058" w:rsidRPr="00B2631D" w:rsidRDefault="003B7058" w:rsidP="00BB76A9">
            <w:pPr>
              <w:widowControl/>
              <w:jc w:val="center"/>
              <w:rPr>
                <w:rFonts w:ascii="仿宋" w:eastAsia="仿宋" w:hAnsi="仿宋" w:cs="宋体"/>
                <w:kern w:val="0"/>
                <w:sz w:val="24"/>
              </w:rPr>
            </w:pPr>
            <w:r>
              <w:rPr>
                <w:rFonts w:ascii="仿宋" w:eastAsia="仿宋" w:hAnsi="仿宋" w:cs="宋体"/>
                <w:noProof/>
                <w:kern w:val="0"/>
                <w:sz w:val="24"/>
              </w:rPr>
              <w:drawing>
                <wp:anchor distT="0" distB="0" distL="114300" distR="114300" simplePos="0" relativeHeight="251674624" behindDoc="0" locked="0" layoutInCell="1" allowOverlap="1" wp14:anchorId="0A3DC592" wp14:editId="7ED124B0">
                  <wp:simplePos x="0" y="0"/>
                  <wp:positionH relativeFrom="column">
                    <wp:posOffset>212725</wp:posOffset>
                  </wp:positionH>
                  <wp:positionV relativeFrom="paragraph">
                    <wp:posOffset>121920</wp:posOffset>
                  </wp:positionV>
                  <wp:extent cx="304800" cy="5715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4800" cy="5715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02" w:type="dxa"/>
            <w:shd w:val="clear" w:color="auto" w:fill="auto"/>
            <w:noWrap/>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850*2400</w:t>
            </w:r>
          </w:p>
        </w:tc>
        <w:tc>
          <w:tcPr>
            <w:tcW w:w="3716" w:type="dxa"/>
            <w:shd w:val="clear" w:color="auto" w:fill="auto"/>
            <w:vAlign w:val="center"/>
            <w:hideMark/>
          </w:tcPr>
          <w:p w:rsidR="003B7058" w:rsidRPr="00B2631D" w:rsidRDefault="003B7058" w:rsidP="00BB76A9">
            <w:pPr>
              <w:widowControl/>
              <w:rPr>
                <w:rFonts w:ascii="仿宋" w:eastAsia="仿宋" w:hAnsi="仿宋" w:cs="宋体"/>
                <w:kern w:val="0"/>
                <w:sz w:val="24"/>
              </w:rPr>
            </w:pPr>
            <w:r w:rsidRPr="00B2631D">
              <w:rPr>
                <w:rFonts w:ascii="仿宋" w:eastAsia="仿宋" w:hAnsi="仿宋" w:cs="宋体" w:hint="eastAsia"/>
                <w:kern w:val="0"/>
                <w:sz w:val="24"/>
              </w:rPr>
              <w:t>面板1.5mm厚不锈钢板激光切割造形焊接，表面户外氟碳烤漆。立柱不锈钢89圆管。图形文字3M工程级反膜雕刻。</w:t>
            </w:r>
          </w:p>
        </w:tc>
        <w:tc>
          <w:tcPr>
            <w:tcW w:w="700" w:type="dxa"/>
            <w:shd w:val="clear" w:color="auto" w:fill="auto"/>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10</w:t>
            </w:r>
          </w:p>
        </w:tc>
      </w:tr>
      <w:tr w:rsidR="003B7058" w:rsidRPr="00B2631D" w:rsidTr="00BB76A9">
        <w:trPr>
          <w:trHeight w:val="1002"/>
        </w:trPr>
        <w:tc>
          <w:tcPr>
            <w:tcW w:w="709" w:type="dxa"/>
            <w:shd w:val="clear" w:color="auto" w:fill="auto"/>
            <w:noWrap/>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lastRenderedPageBreak/>
              <w:t>22</w:t>
            </w:r>
          </w:p>
        </w:tc>
        <w:tc>
          <w:tcPr>
            <w:tcW w:w="1253" w:type="dxa"/>
            <w:shd w:val="clear" w:color="auto" w:fill="auto"/>
            <w:vAlign w:val="center"/>
            <w:hideMark/>
          </w:tcPr>
          <w:p w:rsidR="003B7058" w:rsidRPr="00B2631D" w:rsidRDefault="003B7058" w:rsidP="00BB76A9">
            <w:pPr>
              <w:widowControl/>
              <w:rPr>
                <w:rFonts w:ascii="仿宋" w:eastAsia="仿宋" w:hAnsi="仿宋" w:cs="宋体"/>
                <w:kern w:val="0"/>
                <w:sz w:val="24"/>
              </w:rPr>
            </w:pPr>
            <w:r w:rsidRPr="00B2631D">
              <w:rPr>
                <w:rFonts w:ascii="仿宋" w:eastAsia="仿宋" w:hAnsi="仿宋" w:cs="宋体" w:hint="eastAsia"/>
                <w:kern w:val="0"/>
                <w:sz w:val="24"/>
              </w:rPr>
              <w:t>路名标识改内容</w:t>
            </w:r>
          </w:p>
        </w:tc>
        <w:tc>
          <w:tcPr>
            <w:tcW w:w="1559" w:type="dxa"/>
            <w:shd w:val="clear" w:color="auto" w:fill="auto"/>
            <w:vAlign w:val="center"/>
            <w:hideMark/>
          </w:tcPr>
          <w:p w:rsidR="003B7058" w:rsidRPr="00B2631D" w:rsidRDefault="003B7058" w:rsidP="00BB76A9">
            <w:pPr>
              <w:widowControl/>
              <w:jc w:val="center"/>
              <w:rPr>
                <w:rFonts w:ascii="仿宋" w:eastAsia="仿宋" w:hAnsi="仿宋" w:cs="宋体"/>
                <w:kern w:val="0"/>
                <w:sz w:val="24"/>
              </w:rPr>
            </w:pPr>
            <w:r>
              <w:rPr>
                <w:rFonts w:ascii="仿宋" w:eastAsia="仿宋" w:hAnsi="仿宋" w:cs="宋体"/>
                <w:noProof/>
                <w:kern w:val="0"/>
                <w:sz w:val="24"/>
              </w:rPr>
              <w:drawing>
                <wp:anchor distT="0" distB="0" distL="114300" distR="114300" simplePos="0" relativeHeight="251675648" behindDoc="0" locked="0" layoutInCell="1" allowOverlap="1" wp14:anchorId="38796C0C" wp14:editId="2532E8CB">
                  <wp:simplePos x="0" y="0"/>
                  <wp:positionH relativeFrom="column">
                    <wp:posOffset>270510</wp:posOffset>
                  </wp:positionH>
                  <wp:positionV relativeFrom="paragraph">
                    <wp:posOffset>49530</wp:posOffset>
                  </wp:positionV>
                  <wp:extent cx="304800" cy="571500"/>
                  <wp:effectExtent l="0" t="0" r="0" b="0"/>
                  <wp:wrapNone/>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4800" cy="5715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02" w:type="dxa"/>
            <w:shd w:val="clear" w:color="auto" w:fill="auto"/>
            <w:noWrap/>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300*850</w:t>
            </w:r>
          </w:p>
        </w:tc>
        <w:tc>
          <w:tcPr>
            <w:tcW w:w="3716" w:type="dxa"/>
            <w:shd w:val="clear" w:color="auto" w:fill="auto"/>
            <w:vAlign w:val="center"/>
            <w:hideMark/>
          </w:tcPr>
          <w:p w:rsidR="003B7058" w:rsidRPr="00B2631D" w:rsidRDefault="003B7058" w:rsidP="00BB76A9">
            <w:pPr>
              <w:widowControl/>
              <w:rPr>
                <w:rFonts w:ascii="仿宋" w:eastAsia="仿宋" w:hAnsi="仿宋" w:cs="宋体"/>
                <w:kern w:val="0"/>
                <w:sz w:val="24"/>
              </w:rPr>
            </w:pPr>
            <w:r>
              <w:rPr>
                <w:rFonts w:ascii="仿宋" w:eastAsia="仿宋" w:hAnsi="仿宋" w:cs="宋体" w:hint="eastAsia"/>
                <w:kern w:val="0"/>
                <w:sz w:val="24"/>
              </w:rPr>
              <w:t>利用</w:t>
            </w:r>
            <w:r w:rsidRPr="00B2631D">
              <w:rPr>
                <w:rFonts w:ascii="仿宋" w:eastAsia="仿宋" w:hAnsi="仿宋" w:cs="宋体" w:hint="eastAsia"/>
                <w:kern w:val="0"/>
                <w:sz w:val="24"/>
              </w:rPr>
              <w:t>原路名标识</w:t>
            </w:r>
            <w:r>
              <w:rPr>
                <w:rFonts w:ascii="仿宋" w:eastAsia="仿宋" w:hAnsi="仿宋" w:cs="宋体" w:hint="eastAsia"/>
                <w:kern w:val="0"/>
                <w:sz w:val="24"/>
              </w:rPr>
              <w:t>牌</w:t>
            </w:r>
            <w:r w:rsidRPr="00B2631D">
              <w:rPr>
                <w:rFonts w:ascii="仿宋" w:eastAsia="仿宋" w:hAnsi="仿宋" w:cs="宋体" w:hint="eastAsia"/>
                <w:kern w:val="0"/>
                <w:sz w:val="24"/>
              </w:rPr>
              <w:t>，</w:t>
            </w:r>
            <w:r>
              <w:rPr>
                <w:rFonts w:ascii="仿宋" w:eastAsia="仿宋" w:hAnsi="仿宋" w:cs="宋体" w:hint="eastAsia"/>
                <w:kern w:val="0"/>
                <w:sz w:val="24"/>
              </w:rPr>
              <w:t>更新</w:t>
            </w:r>
            <w:r w:rsidRPr="00B2631D">
              <w:rPr>
                <w:rFonts w:ascii="仿宋" w:eastAsia="仿宋" w:hAnsi="仿宋" w:cs="宋体" w:hint="eastAsia"/>
                <w:kern w:val="0"/>
                <w:sz w:val="24"/>
              </w:rPr>
              <w:t>路牌内容</w:t>
            </w:r>
            <w:r>
              <w:rPr>
                <w:rFonts w:ascii="仿宋" w:eastAsia="仿宋" w:hAnsi="仿宋" w:cs="宋体" w:hint="eastAsia"/>
                <w:kern w:val="0"/>
                <w:sz w:val="24"/>
              </w:rPr>
              <w:t>。</w:t>
            </w:r>
          </w:p>
        </w:tc>
        <w:tc>
          <w:tcPr>
            <w:tcW w:w="700" w:type="dxa"/>
            <w:shd w:val="clear" w:color="auto" w:fill="auto"/>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20</w:t>
            </w:r>
          </w:p>
        </w:tc>
      </w:tr>
      <w:tr w:rsidR="003B7058" w:rsidRPr="00B2631D" w:rsidTr="00BB76A9">
        <w:trPr>
          <w:trHeight w:val="416"/>
        </w:trPr>
        <w:tc>
          <w:tcPr>
            <w:tcW w:w="709" w:type="dxa"/>
            <w:shd w:val="clear" w:color="auto" w:fill="auto"/>
            <w:noWrap/>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23</w:t>
            </w:r>
          </w:p>
        </w:tc>
        <w:tc>
          <w:tcPr>
            <w:tcW w:w="1253" w:type="dxa"/>
            <w:shd w:val="clear" w:color="auto" w:fill="auto"/>
            <w:vAlign w:val="center"/>
            <w:hideMark/>
          </w:tcPr>
          <w:p w:rsidR="003B7058" w:rsidRPr="00B2631D" w:rsidRDefault="003B7058" w:rsidP="00BB76A9">
            <w:pPr>
              <w:widowControl/>
              <w:rPr>
                <w:rFonts w:ascii="仿宋" w:eastAsia="仿宋" w:hAnsi="仿宋" w:cs="宋体"/>
                <w:kern w:val="0"/>
                <w:sz w:val="24"/>
              </w:rPr>
            </w:pPr>
            <w:r w:rsidRPr="00B2631D">
              <w:rPr>
                <w:rFonts w:ascii="仿宋" w:eastAsia="仿宋" w:hAnsi="仿宋" w:cs="宋体" w:hint="eastAsia"/>
                <w:kern w:val="0"/>
                <w:sz w:val="24"/>
              </w:rPr>
              <w:t>多向导视牌</w:t>
            </w:r>
          </w:p>
        </w:tc>
        <w:tc>
          <w:tcPr>
            <w:tcW w:w="1559" w:type="dxa"/>
            <w:shd w:val="clear" w:color="auto" w:fill="auto"/>
            <w:vAlign w:val="center"/>
            <w:hideMark/>
          </w:tcPr>
          <w:p w:rsidR="003B7058" w:rsidRPr="00B2631D" w:rsidRDefault="003B7058" w:rsidP="00BB76A9">
            <w:pPr>
              <w:widowControl/>
              <w:jc w:val="center"/>
              <w:rPr>
                <w:rFonts w:ascii="仿宋" w:eastAsia="仿宋" w:hAnsi="仿宋" w:cs="宋体"/>
                <w:kern w:val="0"/>
                <w:sz w:val="24"/>
              </w:rPr>
            </w:pPr>
            <w:r>
              <w:rPr>
                <w:rFonts w:ascii="仿宋" w:eastAsia="仿宋" w:hAnsi="仿宋" w:cs="宋体"/>
                <w:noProof/>
                <w:kern w:val="0"/>
                <w:sz w:val="24"/>
              </w:rPr>
              <w:drawing>
                <wp:anchor distT="0" distB="0" distL="114300" distR="114300" simplePos="0" relativeHeight="251676672" behindDoc="0" locked="0" layoutInCell="1" allowOverlap="1" wp14:anchorId="2D1984D2" wp14:editId="4709344C">
                  <wp:simplePos x="0" y="0"/>
                  <wp:positionH relativeFrom="column">
                    <wp:posOffset>288925</wp:posOffset>
                  </wp:positionH>
                  <wp:positionV relativeFrom="paragraph">
                    <wp:posOffset>56515</wp:posOffset>
                  </wp:positionV>
                  <wp:extent cx="304800" cy="657225"/>
                  <wp:effectExtent l="0" t="0" r="0" b="9525"/>
                  <wp:wrapNone/>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4800" cy="6572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02" w:type="dxa"/>
            <w:shd w:val="clear" w:color="auto" w:fill="auto"/>
            <w:noWrap/>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1200*2800</w:t>
            </w:r>
          </w:p>
        </w:tc>
        <w:tc>
          <w:tcPr>
            <w:tcW w:w="3716" w:type="dxa"/>
            <w:shd w:val="clear" w:color="auto" w:fill="auto"/>
            <w:vAlign w:val="center"/>
            <w:hideMark/>
          </w:tcPr>
          <w:p w:rsidR="003B7058" w:rsidRPr="00B2631D" w:rsidRDefault="003B7058" w:rsidP="00BB76A9">
            <w:pPr>
              <w:widowControl/>
              <w:rPr>
                <w:rFonts w:ascii="仿宋" w:eastAsia="仿宋" w:hAnsi="仿宋" w:cs="宋体"/>
                <w:kern w:val="0"/>
                <w:sz w:val="24"/>
              </w:rPr>
            </w:pPr>
            <w:r w:rsidRPr="00B2631D">
              <w:rPr>
                <w:rFonts w:ascii="仿宋" w:eastAsia="仿宋" w:hAnsi="仿宋" w:cs="宋体" w:hint="eastAsia"/>
                <w:kern w:val="0"/>
                <w:sz w:val="24"/>
              </w:rPr>
              <w:t>1.5mm厚不锈钢板激光切割造型，剪板折弯，拼装焊接成型，打磨分色烤漆，内置镀锌管焊接骨架，文字内容丝印。</w:t>
            </w:r>
          </w:p>
        </w:tc>
        <w:tc>
          <w:tcPr>
            <w:tcW w:w="700" w:type="dxa"/>
            <w:shd w:val="clear" w:color="auto" w:fill="auto"/>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5</w:t>
            </w:r>
          </w:p>
        </w:tc>
      </w:tr>
      <w:tr w:rsidR="003B7058" w:rsidRPr="00B2631D" w:rsidTr="00BB76A9">
        <w:trPr>
          <w:trHeight w:val="1002"/>
        </w:trPr>
        <w:tc>
          <w:tcPr>
            <w:tcW w:w="709" w:type="dxa"/>
            <w:shd w:val="clear" w:color="auto" w:fill="auto"/>
            <w:noWrap/>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24</w:t>
            </w:r>
          </w:p>
        </w:tc>
        <w:tc>
          <w:tcPr>
            <w:tcW w:w="1253" w:type="dxa"/>
            <w:shd w:val="clear" w:color="auto" w:fill="auto"/>
            <w:vAlign w:val="center"/>
            <w:hideMark/>
          </w:tcPr>
          <w:p w:rsidR="003B7058" w:rsidRPr="00B2631D" w:rsidRDefault="003B7058" w:rsidP="00BB76A9">
            <w:pPr>
              <w:widowControl/>
              <w:rPr>
                <w:rFonts w:ascii="仿宋" w:eastAsia="仿宋" w:hAnsi="仿宋" w:cs="宋体"/>
                <w:kern w:val="0"/>
                <w:sz w:val="24"/>
              </w:rPr>
            </w:pPr>
            <w:r w:rsidRPr="00B2631D">
              <w:rPr>
                <w:rFonts w:ascii="仿宋" w:eastAsia="仿宋" w:hAnsi="仿宋" w:cs="宋体" w:hint="eastAsia"/>
                <w:kern w:val="0"/>
                <w:sz w:val="24"/>
              </w:rPr>
              <w:t>楼栋导向立牌</w:t>
            </w:r>
          </w:p>
        </w:tc>
        <w:tc>
          <w:tcPr>
            <w:tcW w:w="1559" w:type="dxa"/>
            <w:shd w:val="clear" w:color="auto" w:fill="auto"/>
            <w:vAlign w:val="center"/>
            <w:hideMark/>
          </w:tcPr>
          <w:p w:rsidR="003B7058" w:rsidRPr="00B2631D" w:rsidRDefault="003B7058" w:rsidP="00BB76A9">
            <w:pPr>
              <w:widowControl/>
              <w:jc w:val="center"/>
              <w:rPr>
                <w:rFonts w:ascii="仿宋" w:eastAsia="仿宋" w:hAnsi="仿宋" w:cs="宋体"/>
                <w:kern w:val="0"/>
                <w:sz w:val="24"/>
              </w:rPr>
            </w:pPr>
            <w:r>
              <w:rPr>
                <w:rFonts w:ascii="仿宋" w:eastAsia="仿宋" w:hAnsi="仿宋" w:cs="宋体"/>
                <w:noProof/>
                <w:kern w:val="0"/>
                <w:sz w:val="24"/>
              </w:rPr>
              <w:drawing>
                <wp:anchor distT="0" distB="0" distL="114300" distR="114300" simplePos="0" relativeHeight="251677696" behindDoc="0" locked="0" layoutInCell="1" allowOverlap="1" wp14:anchorId="47281071" wp14:editId="670B87CE">
                  <wp:simplePos x="0" y="0"/>
                  <wp:positionH relativeFrom="column">
                    <wp:posOffset>292100</wp:posOffset>
                  </wp:positionH>
                  <wp:positionV relativeFrom="paragraph">
                    <wp:posOffset>49530</wp:posOffset>
                  </wp:positionV>
                  <wp:extent cx="205105" cy="868045"/>
                  <wp:effectExtent l="0" t="0" r="4445" b="8255"/>
                  <wp:wrapNone/>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05105" cy="8680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02" w:type="dxa"/>
            <w:shd w:val="clear" w:color="auto" w:fill="auto"/>
            <w:noWrap/>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500*2400</w:t>
            </w:r>
          </w:p>
        </w:tc>
        <w:tc>
          <w:tcPr>
            <w:tcW w:w="3716" w:type="dxa"/>
            <w:shd w:val="clear" w:color="auto" w:fill="auto"/>
            <w:vAlign w:val="center"/>
            <w:hideMark/>
          </w:tcPr>
          <w:p w:rsidR="003B7058" w:rsidRPr="00B2631D" w:rsidRDefault="003B7058" w:rsidP="00BB76A9">
            <w:pPr>
              <w:widowControl/>
              <w:rPr>
                <w:rFonts w:ascii="仿宋" w:eastAsia="仿宋" w:hAnsi="仿宋" w:cs="宋体"/>
                <w:kern w:val="0"/>
                <w:sz w:val="24"/>
              </w:rPr>
            </w:pPr>
            <w:r w:rsidRPr="00B2631D">
              <w:rPr>
                <w:rFonts w:ascii="仿宋" w:eastAsia="仿宋" w:hAnsi="仿宋" w:cs="宋体" w:hint="eastAsia"/>
                <w:kern w:val="0"/>
                <w:sz w:val="24"/>
              </w:rPr>
              <w:t>1.5mm厚不锈钢板激光切割造型，剪板折弯，拼装焊接成型，表面分色烤漆，内置镀锌管焊接骨架，文字内容丝印。</w:t>
            </w:r>
          </w:p>
        </w:tc>
        <w:tc>
          <w:tcPr>
            <w:tcW w:w="700" w:type="dxa"/>
            <w:shd w:val="clear" w:color="auto" w:fill="auto"/>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3</w:t>
            </w:r>
          </w:p>
        </w:tc>
      </w:tr>
      <w:tr w:rsidR="003B7058" w:rsidRPr="00B2631D" w:rsidTr="00BB76A9">
        <w:trPr>
          <w:trHeight w:val="1002"/>
        </w:trPr>
        <w:tc>
          <w:tcPr>
            <w:tcW w:w="709" w:type="dxa"/>
            <w:shd w:val="clear" w:color="auto" w:fill="auto"/>
            <w:noWrap/>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25</w:t>
            </w:r>
          </w:p>
        </w:tc>
        <w:tc>
          <w:tcPr>
            <w:tcW w:w="1253" w:type="dxa"/>
            <w:shd w:val="clear" w:color="auto" w:fill="auto"/>
            <w:vAlign w:val="center"/>
            <w:hideMark/>
          </w:tcPr>
          <w:p w:rsidR="003B7058" w:rsidRPr="00B2631D" w:rsidRDefault="003B7058" w:rsidP="00BB76A9">
            <w:pPr>
              <w:widowControl/>
              <w:rPr>
                <w:rFonts w:ascii="仿宋" w:eastAsia="仿宋" w:hAnsi="仿宋" w:cs="宋体"/>
                <w:kern w:val="0"/>
                <w:sz w:val="24"/>
              </w:rPr>
            </w:pPr>
            <w:r w:rsidRPr="00B2631D">
              <w:rPr>
                <w:rFonts w:ascii="仿宋" w:eastAsia="仿宋" w:hAnsi="仿宋" w:cs="宋体" w:hint="eastAsia"/>
                <w:kern w:val="0"/>
                <w:sz w:val="24"/>
              </w:rPr>
              <w:t>电动车停放处</w:t>
            </w:r>
          </w:p>
        </w:tc>
        <w:tc>
          <w:tcPr>
            <w:tcW w:w="1559" w:type="dxa"/>
            <w:shd w:val="clear" w:color="auto" w:fill="auto"/>
            <w:vAlign w:val="center"/>
            <w:hideMark/>
          </w:tcPr>
          <w:p w:rsidR="003B7058" w:rsidRPr="00B2631D" w:rsidRDefault="003B7058" w:rsidP="00BB76A9">
            <w:pPr>
              <w:widowControl/>
              <w:jc w:val="center"/>
              <w:rPr>
                <w:rFonts w:ascii="仿宋" w:eastAsia="仿宋" w:hAnsi="仿宋" w:cs="宋体"/>
                <w:kern w:val="0"/>
                <w:sz w:val="24"/>
              </w:rPr>
            </w:pPr>
            <w:r>
              <w:rPr>
                <w:rFonts w:ascii="仿宋" w:eastAsia="仿宋" w:hAnsi="仿宋" w:cs="宋体"/>
                <w:noProof/>
                <w:kern w:val="0"/>
                <w:sz w:val="24"/>
              </w:rPr>
              <w:drawing>
                <wp:anchor distT="0" distB="0" distL="114300" distR="114300" simplePos="0" relativeHeight="251678720" behindDoc="0" locked="0" layoutInCell="1" allowOverlap="1" wp14:anchorId="4065D1FD" wp14:editId="1D359CD2">
                  <wp:simplePos x="0" y="0"/>
                  <wp:positionH relativeFrom="column">
                    <wp:posOffset>295275</wp:posOffset>
                  </wp:positionH>
                  <wp:positionV relativeFrom="paragraph">
                    <wp:posOffset>122555</wp:posOffset>
                  </wp:positionV>
                  <wp:extent cx="410210" cy="770890"/>
                  <wp:effectExtent l="0" t="0" r="8890" b="0"/>
                  <wp:wrapNone/>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10210" cy="7708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02" w:type="dxa"/>
            <w:shd w:val="clear" w:color="auto" w:fill="auto"/>
            <w:noWrap/>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500*2000</w:t>
            </w:r>
          </w:p>
        </w:tc>
        <w:tc>
          <w:tcPr>
            <w:tcW w:w="3716" w:type="dxa"/>
            <w:shd w:val="clear" w:color="auto" w:fill="auto"/>
            <w:vAlign w:val="center"/>
            <w:hideMark/>
          </w:tcPr>
          <w:p w:rsidR="003B7058" w:rsidRPr="00B2631D" w:rsidRDefault="003B7058" w:rsidP="00BB76A9">
            <w:pPr>
              <w:widowControl/>
              <w:rPr>
                <w:rFonts w:ascii="仿宋" w:eastAsia="仿宋" w:hAnsi="仿宋" w:cs="宋体"/>
                <w:kern w:val="0"/>
                <w:sz w:val="24"/>
              </w:rPr>
            </w:pPr>
            <w:r w:rsidRPr="00B2631D">
              <w:rPr>
                <w:rFonts w:ascii="仿宋" w:eastAsia="仿宋" w:hAnsi="仿宋" w:cs="宋体" w:hint="eastAsia"/>
                <w:kern w:val="0"/>
                <w:sz w:val="24"/>
              </w:rPr>
              <w:t>1.5mm厚不锈钢板激光切割造型，剪板折弯，拼装焊接成型，表面分色烤漆，内置镀锌管焊接骨架，文字内容丝印</w:t>
            </w:r>
            <w:r>
              <w:rPr>
                <w:rFonts w:ascii="仿宋" w:eastAsia="仿宋" w:hAnsi="仿宋" w:cs="宋体" w:hint="eastAsia"/>
                <w:kern w:val="0"/>
                <w:sz w:val="24"/>
              </w:rPr>
              <w:t>。</w:t>
            </w:r>
          </w:p>
        </w:tc>
        <w:tc>
          <w:tcPr>
            <w:tcW w:w="700" w:type="dxa"/>
            <w:shd w:val="clear" w:color="auto" w:fill="auto"/>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3</w:t>
            </w:r>
          </w:p>
        </w:tc>
      </w:tr>
      <w:tr w:rsidR="003B7058" w:rsidRPr="00B2631D" w:rsidTr="00BB76A9">
        <w:trPr>
          <w:trHeight w:val="1002"/>
        </w:trPr>
        <w:tc>
          <w:tcPr>
            <w:tcW w:w="709" w:type="dxa"/>
            <w:shd w:val="clear" w:color="auto" w:fill="auto"/>
            <w:noWrap/>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26</w:t>
            </w:r>
          </w:p>
        </w:tc>
        <w:tc>
          <w:tcPr>
            <w:tcW w:w="1253" w:type="dxa"/>
            <w:shd w:val="clear" w:color="auto" w:fill="auto"/>
            <w:vAlign w:val="center"/>
            <w:hideMark/>
          </w:tcPr>
          <w:p w:rsidR="003B7058" w:rsidRPr="00B2631D" w:rsidRDefault="003B7058" w:rsidP="00BB76A9">
            <w:pPr>
              <w:widowControl/>
              <w:rPr>
                <w:rFonts w:ascii="仿宋" w:eastAsia="仿宋" w:hAnsi="仿宋" w:cs="宋体"/>
                <w:kern w:val="0"/>
                <w:sz w:val="24"/>
              </w:rPr>
            </w:pPr>
            <w:r w:rsidRPr="00B2631D">
              <w:rPr>
                <w:rFonts w:ascii="仿宋" w:eastAsia="仿宋" w:hAnsi="仿宋" w:cs="宋体" w:hint="eastAsia"/>
                <w:kern w:val="0"/>
                <w:sz w:val="24"/>
              </w:rPr>
              <w:t>畅怀桥</w:t>
            </w:r>
          </w:p>
        </w:tc>
        <w:tc>
          <w:tcPr>
            <w:tcW w:w="1559" w:type="dxa"/>
            <w:shd w:val="clear" w:color="auto" w:fill="auto"/>
            <w:vAlign w:val="center"/>
            <w:hideMark/>
          </w:tcPr>
          <w:p w:rsidR="003B7058" w:rsidRPr="00B2631D" w:rsidRDefault="003B7058" w:rsidP="00BB76A9">
            <w:pPr>
              <w:widowControl/>
              <w:jc w:val="center"/>
              <w:rPr>
                <w:rFonts w:ascii="仿宋" w:eastAsia="仿宋" w:hAnsi="仿宋" w:cs="宋体"/>
                <w:kern w:val="0"/>
                <w:sz w:val="24"/>
              </w:rPr>
            </w:pPr>
            <w:r>
              <w:rPr>
                <w:rFonts w:ascii="仿宋" w:eastAsia="仿宋" w:hAnsi="仿宋" w:cs="宋体"/>
                <w:noProof/>
                <w:kern w:val="0"/>
                <w:sz w:val="24"/>
              </w:rPr>
              <w:drawing>
                <wp:anchor distT="0" distB="0" distL="114300" distR="114300" simplePos="0" relativeHeight="251679744" behindDoc="0" locked="0" layoutInCell="1" allowOverlap="1" wp14:anchorId="2CCDE9D3" wp14:editId="72900CB4">
                  <wp:simplePos x="0" y="0"/>
                  <wp:positionH relativeFrom="column">
                    <wp:posOffset>269240</wp:posOffset>
                  </wp:positionH>
                  <wp:positionV relativeFrom="paragraph">
                    <wp:posOffset>97155</wp:posOffset>
                  </wp:positionV>
                  <wp:extent cx="309245" cy="806450"/>
                  <wp:effectExtent l="0" t="0" r="0" b="0"/>
                  <wp:wrapNone/>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9245" cy="8064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02" w:type="dxa"/>
            <w:shd w:val="clear" w:color="auto" w:fill="auto"/>
            <w:noWrap/>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500*1200</w:t>
            </w:r>
          </w:p>
        </w:tc>
        <w:tc>
          <w:tcPr>
            <w:tcW w:w="3716" w:type="dxa"/>
            <w:shd w:val="clear" w:color="auto" w:fill="auto"/>
            <w:vAlign w:val="center"/>
            <w:hideMark/>
          </w:tcPr>
          <w:p w:rsidR="003B7058" w:rsidRPr="00B2631D" w:rsidRDefault="003B7058" w:rsidP="00BB76A9">
            <w:pPr>
              <w:widowControl/>
              <w:rPr>
                <w:rFonts w:ascii="仿宋" w:eastAsia="仿宋" w:hAnsi="仿宋" w:cs="宋体"/>
                <w:kern w:val="0"/>
                <w:sz w:val="24"/>
              </w:rPr>
            </w:pPr>
            <w:r w:rsidRPr="00B2631D">
              <w:rPr>
                <w:rFonts w:ascii="仿宋" w:eastAsia="仿宋" w:hAnsi="仿宋" w:cs="宋体" w:hint="eastAsia"/>
                <w:kern w:val="0"/>
                <w:sz w:val="24"/>
              </w:rPr>
              <w:t>1.5mm厚不锈钢板激光切割造型，剪板折弯，拼装焊接成型，表面分色烤漆，内置镀锌管焊接骨架，文字内容丝印</w:t>
            </w:r>
            <w:r>
              <w:rPr>
                <w:rFonts w:ascii="仿宋" w:eastAsia="仿宋" w:hAnsi="仿宋" w:cs="宋体" w:hint="eastAsia"/>
                <w:kern w:val="0"/>
                <w:sz w:val="24"/>
              </w:rPr>
              <w:t>。</w:t>
            </w:r>
          </w:p>
        </w:tc>
        <w:tc>
          <w:tcPr>
            <w:tcW w:w="700" w:type="dxa"/>
            <w:shd w:val="clear" w:color="auto" w:fill="auto"/>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1</w:t>
            </w:r>
          </w:p>
        </w:tc>
      </w:tr>
      <w:tr w:rsidR="003B7058" w:rsidRPr="00B2631D" w:rsidTr="00BB76A9">
        <w:trPr>
          <w:trHeight w:val="1002"/>
        </w:trPr>
        <w:tc>
          <w:tcPr>
            <w:tcW w:w="709" w:type="dxa"/>
            <w:shd w:val="clear" w:color="auto" w:fill="auto"/>
            <w:noWrap/>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27</w:t>
            </w:r>
          </w:p>
        </w:tc>
        <w:tc>
          <w:tcPr>
            <w:tcW w:w="1253" w:type="dxa"/>
            <w:shd w:val="clear" w:color="auto" w:fill="auto"/>
            <w:vAlign w:val="center"/>
            <w:hideMark/>
          </w:tcPr>
          <w:p w:rsidR="003B7058" w:rsidRPr="00B2631D" w:rsidRDefault="003B7058" w:rsidP="00BB76A9">
            <w:pPr>
              <w:widowControl/>
              <w:rPr>
                <w:rFonts w:ascii="仿宋" w:eastAsia="仿宋" w:hAnsi="仿宋" w:cs="宋体"/>
                <w:kern w:val="0"/>
                <w:sz w:val="24"/>
              </w:rPr>
            </w:pPr>
            <w:r w:rsidRPr="00B2631D">
              <w:rPr>
                <w:rFonts w:ascii="仿宋" w:eastAsia="仿宋" w:hAnsi="仿宋" w:cs="宋体" w:hint="eastAsia"/>
                <w:kern w:val="0"/>
                <w:sz w:val="24"/>
              </w:rPr>
              <w:t>莲海田径场标牌</w:t>
            </w:r>
            <w:r>
              <w:rPr>
                <w:rFonts w:ascii="仿宋" w:eastAsia="仿宋" w:hAnsi="仿宋" w:cs="宋体" w:hint="eastAsia"/>
                <w:kern w:val="0"/>
                <w:sz w:val="24"/>
              </w:rPr>
              <w:t>（横、竖）</w:t>
            </w:r>
          </w:p>
        </w:tc>
        <w:tc>
          <w:tcPr>
            <w:tcW w:w="1559" w:type="dxa"/>
            <w:vMerge w:val="restart"/>
            <w:shd w:val="clear" w:color="auto" w:fill="auto"/>
            <w:noWrap/>
            <w:vAlign w:val="center"/>
            <w:hideMark/>
          </w:tcPr>
          <w:p w:rsidR="003B7058" w:rsidRPr="00B2631D" w:rsidRDefault="003B7058" w:rsidP="00BB76A9">
            <w:pPr>
              <w:widowControl/>
              <w:jc w:val="left"/>
              <w:rPr>
                <w:rFonts w:ascii="仿宋" w:eastAsia="仿宋" w:hAnsi="仿宋" w:cs="宋体"/>
                <w:color w:val="000000"/>
                <w:kern w:val="0"/>
                <w:sz w:val="24"/>
              </w:rPr>
            </w:pPr>
          </w:p>
          <w:p w:rsidR="003B7058" w:rsidRPr="00B2631D" w:rsidRDefault="003B7058" w:rsidP="00BB76A9">
            <w:pPr>
              <w:widowControl/>
              <w:jc w:val="left"/>
              <w:rPr>
                <w:rFonts w:ascii="仿宋" w:eastAsia="仿宋" w:hAnsi="仿宋" w:cs="宋体"/>
                <w:color w:val="000000"/>
                <w:kern w:val="0"/>
                <w:sz w:val="24"/>
              </w:rPr>
            </w:pPr>
            <w:r>
              <w:rPr>
                <w:rFonts w:ascii="仿宋" w:eastAsia="仿宋" w:hAnsi="仿宋" w:cs="宋体"/>
                <w:noProof/>
                <w:color w:val="000000"/>
                <w:kern w:val="0"/>
                <w:sz w:val="24"/>
              </w:rPr>
              <w:drawing>
                <wp:anchor distT="0" distB="0" distL="114300" distR="114300" simplePos="0" relativeHeight="251680768" behindDoc="0" locked="0" layoutInCell="1" allowOverlap="1" wp14:anchorId="1B44596B" wp14:editId="28271372">
                  <wp:simplePos x="0" y="0"/>
                  <wp:positionH relativeFrom="column">
                    <wp:posOffset>55245</wp:posOffset>
                  </wp:positionH>
                  <wp:positionV relativeFrom="paragraph">
                    <wp:posOffset>226695</wp:posOffset>
                  </wp:positionV>
                  <wp:extent cx="742950" cy="485775"/>
                  <wp:effectExtent l="0" t="0" r="0" b="9525"/>
                  <wp:wrapNone/>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42950" cy="4857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02" w:type="dxa"/>
            <w:shd w:val="clear" w:color="auto" w:fill="auto"/>
            <w:noWrap/>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1000*4500</w:t>
            </w:r>
          </w:p>
        </w:tc>
        <w:tc>
          <w:tcPr>
            <w:tcW w:w="3716" w:type="dxa"/>
            <w:shd w:val="clear" w:color="auto" w:fill="auto"/>
            <w:vAlign w:val="center"/>
            <w:hideMark/>
          </w:tcPr>
          <w:p w:rsidR="003B7058" w:rsidRPr="00B2631D" w:rsidRDefault="003B7058" w:rsidP="00BB76A9">
            <w:pPr>
              <w:widowControl/>
              <w:rPr>
                <w:rFonts w:ascii="仿宋" w:eastAsia="仿宋" w:hAnsi="仿宋" w:cs="宋体"/>
                <w:kern w:val="0"/>
                <w:sz w:val="24"/>
              </w:rPr>
            </w:pPr>
            <w:r w:rsidRPr="00B2631D">
              <w:rPr>
                <w:rFonts w:ascii="仿宋" w:eastAsia="仿宋" w:hAnsi="仿宋" w:cs="宋体" w:hint="eastAsia"/>
                <w:kern w:val="0"/>
                <w:sz w:val="24"/>
              </w:rPr>
              <w:t>1.5mm厚不锈钢板激光切割造型围边焊接成型精工打磨，</w:t>
            </w:r>
            <w:r>
              <w:rPr>
                <w:rFonts w:ascii="仿宋" w:eastAsia="仿宋" w:hAnsi="仿宋" w:cs="宋体" w:hint="eastAsia"/>
                <w:kern w:val="0"/>
                <w:sz w:val="24"/>
              </w:rPr>
              <w:t>横竖各一，</w:t>
            </w:r>
            <w:r w:rsidRPr="00B2631D">
              <w:rPr>
                <w:rFonts w:ascii="仿宋" w:eastAsia="仿宋" w:hAnsi="仿宋" w:cs="宋体" w:hint="eastAsia"/>
                <w:kern w:val="0"/>
                <w:sz w:val="24"/>
              </w:rPr>
              <w:t>立地安装</w:t>
            </w:r>
            <w:r>
              <w:rPr>
                <w:rFonts w:ascii="仿宋" w:eastAsia="仿宋" w:hAnsi="仿宋" w:cs="宋体" w:hint="eastAsia"/>
                <w:kern w:val="0"/>
                <w:sz w:val="24"/>
              </w:rPr>
              <w:t>。</w:t>
            </w:r>
          </w:p>
        </w:tc>
        <w:tc>
          <w:tcPr>
            <w:tcW w:w="700" w:type="dxa"/>
            <w:shd w:val="clear" w:color="auto" w:fill="auto"/>
            <w:vAlign w:val="center"/>
            <w:hideMark/>
          </w:tcPr>
          <w:p w:rsidR="003B7058" w:rsidRPr="00B2631D" w:rsidRDefault="003B7058" w:rsidP="00BB76A9">
            <w:pPr>
              <w:widowControl/>
              <w:jc w:val="center"/>
              <w:rPr>
                <w:rFonts w:ascii="仿宋" w:eastAsia="仿宋" w:hAnsi="仿宋" w:cs="宋体"/>
                <w:kern w:val="0"/>
                <w:sz w:val="24"/>
              </w:rPr>
            </w:pPr>
            <w:r>
              <w:rPr>
                <w:rFonts w:ascii="仿宋" w:eastAsia="仿宋" w:hAnsi="仿宋" w:cs="宋体" w:hint="eastAsia"/>
                <w:kern w:val="0"/>
                <w:sz w:val="24"/>
              </w:rPr>
              <w:t>2</w:t>
            </w:r>
          </w:p>
        </w:tc>
      </w:tr>
      <w:tr w:rsidR="003B7058" w:rsidRPr="00B2631D" w:rsidTr="00BB76A9">
        <w:trPr>
          <w:trHeight w:val="1002"/>
        </w:trPr>
        <w:tc>
          <w:tcPr>
            <w:tcW w:w="709" w:type="dxa"/>
            <w:shd w:val="clear" w:color="auto" w:fill="auto"/>
            <w:noWrap/>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28</w:t>
            </w:r>
          </w:p>
        </w:tc>
        <w:tc>
          <w:tcPr>
            <w:tcW w:w="1253" w:type="dxa"/>
            <w:shd w:val="clear" w:color="auto" w:fill="auto"/>
            <w:vAlign w:val="center"/>
            <w:hideMark/>
          </w:tcPr>
          <w:p w:rsidR="003B7058" w:rsidRDefault="003B7058" w:rsidP="00BB76A9">
            <w:pPr>
              <w:widowControl/>
              <w:rPr>
                <w:rFonts w:ascii="仿宋" w:eastAsia="仿宋" w:hAnsi="仿宋" w:cs="宋体" w:hint="eastAsia"/>
                <w:kern w:val="0"/>
                <w:sz w:val="24"/>
              </w:rPr>
            </w:pPr>
            <w:r w:rsidRPr="00B2631D">
              <w:rPr>
                <w:rFonts w:ascii="仿宋" w:eastAsia="仿宋" w:hAnsi="仿宋" w:cs="宋体" w:hint="eastAsia"/>
                <w:kern w:val="0"/>
                <w:sz w:val="24"/>
              </w:rPr>
              <w:t>杏韵综合球场标牌</w:t>
            </w:r>
          </w:p>
          <w:p w:rsidR="003B7058" w:rsidRPr="00B2631D" w:rsidRDefault="003B7058" w:rsidP="00BB76A9">
            <w:pPr>
              <w:widowControl/>
              <w:rPr>
                <w:rFonts w:ascii="仿宋" w:eastAsia="仿宋" w:hAnsi="仿宋" w:cs="宋体"/>
                <w:kern w:val="0"/>
                <w:sz w:val="24"/>
              </w:rPr>
            </w:pPr>
            <w:r>
              <w:rPr>
                <w:rFonts w:ascii="仿宋" w:eastAsia="仿宋" w:hAnsi="仿宋" w:cs="宋体" w:hint="eastAsia"/>
                <w:kern w:val="0"/>
                <w:sz w:val="24"/>
              </w:rPr>
              <w:t>（横，竖）</w:t>
            </w:r>
          </w:p>
        </w:tc>
        <w:tc>
          <w:tcPr>
            <w:tcW w:w="1559" w:type="dxa"/>
            <w:vMerge/>
            <w:vAlign w:val="center"/>
            <w:hideMark/>
          </w:tcPr>
          <w:p w:rsidR="003B7058" w:rsidRPr="00B2631D" w:rsidRDefault="003B7058" w:rsidP="00BB76A9">
            <w:pPr>
              <w:widowControl/>
              <w:jc w:val="left"/>
              <w:rPr>
                <w:rFonts w:ascii="仿宋" w:eastAsia="仿宋" w:hAnsi="仿宋" w:cs="宋体"/>
                <w:color w:val="000000"/>
                <w:kern w:val="0"/>
                <w:sz w:val="24"/>
              </w:rPr>
            </w:pPr>
          </w:p>
        </w:tc>
        <w:tc>
          <w:tcPr>
            <w:tcW w:w="1702" w:type="dxa"/>
            <w:shd w:val="clear" w:color="auto" w:fill="auto"/>
            <w:noWrap/>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1000*5200</w:t>
            </w:r>
          </w:p>
        </w:tc>
        <w:tc>
          <w:tcPr>
            <w:tcW w:w="3716" w:type="dxa"/>
            <w:shd w:val="clear" w:color="auto" w:fill="auto"/>
            <w:vAlign w:val="center"/>
            <w:hideMark/>
          </w:tcPr>
          <w:p w:rsidR="003B7058" w:rsidRPr="00B2631D" w:rsidRDefault="003B7058" w:rsidP="00BB76A9">
            <w:pPr>
              <w:widowControl/>
              <w:rPr>
                <w:rFonts w:ascii="仿宋" w:eastAsia="仿宋" w:hAnsi="仿宋" w:cs="宋体"/>
                <w:kern w:val="0"/>
                <w:sz w:val="24"/>
              </w:rPr>
            </w:pPr>
            <w:r w:rsidRPr="00B2631D">
              <w:rPr>
                <w:rFonts w:ascii="仿宋" w:eastAsia="仿宋" w:hAnsi="仿宋" w:cs="宋体" w:hint="eastAsia"/>
                <w:kern w:val="0"/>
                <w:sz w:val="24"/>
              </w:rPr>
              <w:t>1.5mm厚不锈钢板激光切割造型围边焊接成型精工打磨，</w:t>
            </w:r>
            <w:r>
              <w:rPr>
                <w:rFonts w:ascii="仿宋" w:eastAsia="仿宋" w:hAnsi="仿宋" w:cs="宋体" w:hint="eastAsia"/>
                <w:kern w:val="0"/>
                <w:sz w:val="24"/>
              </w:rPr>
              <w:t>横竖各一，</w:t>
            </w:r>
            <w:r w:rsidRPr="00B2631D">
              <w:rPr>
                <w:rFonts w:ascii="仿宋" w:eastAsia="仿宋" w:hAnsi="仿宋" w:cs="宋体" w:hint="eastAsia"/>
                <w:kern w:val="0"/>
                <w:sz w:val="24"/>
              </w:rPr>
              <w:t>立地安装</w:t>
            </w:r>
            <w:r>
              <w:rPr>
                <w:rFonts w:ascii="仿宋" w:eastAsia="仿宋" w:hAnsi="仿宋" w:cs="宋体" w:hint="eastAsia"/>
                <w:kern w:val="0"/>
                <w:sz w:val="24"/>
              </w:rPr>
              <w:t>。</w:t>
            </w:r>
          </w:p>
        </w:tc>
        <w:tc>
          <w:tcPr>
            <w:tcW w:w="700" w:type="dxa"/>
            <w:shd w:val="clear" w:color="auto" w:fill="auto"/>
            <w:vAlign w:val="center"/>
            <w:hideMark/>
          </w:tcPr>
          <w:p w:rsidR="003B7058" w:rsidRPr="00B2631D" w:rsidRDefault="003B7058" w:rsidP="00BB76A9">
            <w:pPr>
              <w:widowControl/>
              <w:jc w:val="center"/>
              <w:rPr>
                <w:rFonts w:ascii="仿宋" w:eastAsia="仿宋" w:hAnsi="仿宋" w:cs="宋体"/>
                <w:kern w:val="0"/>
                <w:sz w:val="24"/>
              </w:rPr>
            </w:pPr>
            <w:r>
              <w:rPr>
                <w:rFonts w:ascii="仿宋" w:eastAsia="仿宋" w:hAnsi="仿宋" w:cs="宋体" w:hint="eastAsia"/>
                <w:kern w:val="0"/>
                <w:sz w:val="24"/>
              </w:rPr>
              <w:t>2</w:t>
            </w:r>
          </w:p>
        </w:tc>
      </w:tr>
      <w:tr w:rsidR="003B7058" w:rsidRPr="00B2631D" w:rsidTr="00BB76A9">
        <w:trPr>
          <w:trHeight w:val="1002"/>
        </w:trPr>
        <w:tc>
          <w:tcPr>
            <w:tcW w:w="709" w:type="dxa"/>
            <w:shd w:val="clear" w:color="auto" w:fill="auto"/>
            <w:noWrap/>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29</w:t>
            </w:r>
          </w:p>
        </w:tc>
        <w:tc>
          <w:tcPr>
            <w:tcW w:w="1253" w:type="dxa"/>
            <w:shd w:val="clear" w:color="auto" w:fill="auto"/>
            <w:vAlign w:val="center"/>
            <w:hideMark/>
          </w:tcPr>
          <w:p w:rsidR="003B7058" w:rsidRPr="00B2631D" w:rsidRDefault="003B7058" w:rsidP="00BB76A9">
            <w:pPr>
              <w:widowControl/>
              <w:rPr>
                <w:rFonts w:ascii="仿宋" w:eastAsia="仿宋" w:hAnsi="仿宋" w:cs="宋体"/>
                <w:kern w:val="0"/>
                <w:sz w:val="24"/>
              </w:rPr>
            </w:pPr>
            <w:r w:rsidRPr="00B2631D">
              <w:rPr>
                <w:rFonts w:ascii="仿宋" w:eastAsia="仿宋" w:hAnsi="仿宋" w:cs="宋体" w:hint="eastAsia"/>
                <w:kern w:val="0"/>
                <w:sz w:val="24"/>
              </w:rPr>
              <w:t>花栖诗地读书处</w:t>
            </w:r>
          </w:p>
        </w:tc>
        <w:tc>
          <w:tcPr>
            <w:tcW w:w="1559" w:type="dxa"/>
            <w:shd w:val="clear" w:color="auto" w:fill="auto"/>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 xml:space="preserve">　</w:t>
            </w:r>
          </w:p>
        </w:tc>
        <w:tc>
          <w:tcPr>
            <w:tcW w:w="1702" w:type="dxa"/>
            <w:shd w:val="clear" w:color="auto" w:fill="auto"/>
            <w:noWrap/>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500*1200</w:t>
            </w:r>
          </w:p>
        </w:tc>
        <w:tc>
          <w:tcPr>
            <w:tcW w:w="3716" w:type="dxa"/>
            <w:shd w:val="clear" w:color="auto" w:fill="auto"/>
            <w:vAlign w:val="center"/>
            <w:hideMark/>
          </w:tcPr>
          <w:p w:rsidR="003B7058" w:rsidRPr="00B2631D" w:rsidRDefault="003B7058" w:rsidP="00BB76A9">
            <w:pPr>
              <w:widowControl/>
              <w:rPr>
                <w:rFonts w:ascii="仿宋" w:eastAsia="仿宋" w:hAnsi="仿宋" w:cs="宋体"/>
                <w:kern w:val="0"/>
                <w:sz w:val="24"/>
              </w:rPr>
            </w:pPr>
            <w:r w:rsidRPr="00B2631D">
              <w:rPr>
                <w:rFonts w:ascii="仿宋" w:eastAsia="仿宋" w:hAnsi="仿宋" w:cs="宋体" w:hint="eastAsia"/>
                <w:kern w:val="0"/>
                <w:sz w:val="24"/>
              </w:rPr>
              <w:t>1.5mm厚不锈钢板激光切割造型，剪板折弯，拼装焊接成型，表面分色烤漆，内置镀锌管焊接骨架，文字内容丝印</w:t>
            </w:r>
            <w:r>
              <w:rPr>
                <w:rFonts w:ascii="仿宋" w:eastAsia="仿宋" w:hAnsi="仿宋" w:cs="宋体" w:hint="eastAsia"/>
                <w:kern w:val="0"/>
                <w:sz w:val="24"/>
              </w:rPr>
              <w:t>。</w:t>
            </w:r>
          </w:p>
        </w:tc>
        <w:tc>
          <w:tcPr>
            <w:tcW w:w="700" w:type="dxa"/>
            <w:shd w:val="clear" w:color="auto" w:fill="auto"/>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1</w:t>
            </w:r>
          </w:p>
        </w:tc>
      </w:tr>
      <w:tr w:rsidR="003B7058" w:rsidRPr="00B2631D" w:rsidTr="00BB76A9">
        <w:trPr>
          <w:trHeight w:val="1327"/>
        </w:trPr>
        <w:tc>
          <w:tcPr>
            <w:tcW w:w="709" w:type="dxa"/>
            <w:shd w:val="clear" w:color="auto" w:fill="auto"/>
            <w:noWrap/>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30</w:t>
            </w:r>
          </w:p>
        </w:tc>
        <w:tc>
          <w:tcPr>
            <w:tcW w:w="1253" w:type="dxa"/>
            <w:shd w:val="clear" w:color="auto" w:fill="auto"/>
            <w:vAlign w:val="center"/>
            <w:hideMark/>
          </w:tcPr>
          <w:p w:rsidR="003B7058" w:rsidRPr="00B2631D" w:rsidRDefault="003B7058" w:rsidP="00BB76A9">
            <w:pPr>
              <w:widowControl/>
              <w:rPr>
                <w:rFonts w:ascii="仿宋" w:eastAsia="仿宋" w:hAnsi="仿宋" w:cs="宋体"/>
                <w:kern w:val="0"/>
                <w:sz w:val="24"/>
              </w:rPr>
            </w:pPr>
            <w:r w:rsidRPr="00B2631D">
              <w:rPr>
                <w:rFonts w:ascii="仿宋" w:eastAsia="仿宋" w:hAnsi="仿宋" w:cs="宋体" w:hint="eastAsia"/>
                <w:kern w:val="0"/>
                <w:sz w:val="24"/>
              </w:rPr>
              <w:t>导览图更换内容</w:t>
            </w:r>
          </w:p>
        </w:tc>
        <w:tc>
          <w:tcPr>
            <w:tcW w:w="1559" w:type="dxa"/>
            <w:shd w:val="clear" w:color="auto" w:fill="auto"/>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 xml:space="preserve">　</w:t>
            </w:r>
          </w:p>
        </w:tc>
        <w:tc>
          <w:tcPr>
            <w:tcW w:w="1702" w:type="dxa"/>
            <w:shd w:val="clear" w:color="auto" w:fill="auto"/>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 xml:space="preserve">　</w:t>
            </w:r>
          </w:p>
        </w:tc>
        <w:tc>
          <w:tcPr>
            <w:tcW w:w="3716" w:type="dxa"/>
            <w:shd w:val="clear" w:color="auto" w:fill="auto"/>
            <w:vAlign w:val="center"/>
            <w:hideMark/>
          </w:tcPr>
          <w:p w:rsidR="003B7058" w:rsidRPr="00B2631D" w:rsidRDefault="003B7058" w:rsidP="00BB76A9">
            <w:pPr>
              <w:widowControl/>
              <w:rPr>
                <w:rFonts w:ascii="仿宋" w:eastAsia="仿宋" w:hAnsi="仿宋" w:cs="宋体"/>
                <w:kern w:val="0"/>
                <w:sz w:val="24"/>
              </w:rPr>
            </w:pPr>
            <w:r>
              <w:rPr>
                <w:rFonts w:ascii="仿宋" w:eastAsia="仿宋" w:hAnsi="仿宋" w:cs="宋体" w:hint="eastAsia"/>
                <w:kern w:val="0"/>
                <w:sz w:val="24"/>
              </w:rPr>
              <w:t>导览图设计更新，</w:t>
            </w:r>
            <w:r w:rsidRPr="00B2631D">
              <w:rPr>
                <w:rFonts w:ascii="仿宋" w:eastAsia="仿宋" w:hAnsi="仿宋" w:cs="宋体" w:hint="eastAsia"/>
                <w:kern w:val="0"/>
                <w:sz w:val="24"/>
              </w:rPr>
              <w:t>高清户外灯片打印</w:t>
            </w:r>
            <w:r>
              <w:rPr>
                <w:rFonts w:ascii="仿宋" w:eastAsia="仿宋" w:hAnsi="仿宋" w:cs="宋体" w:hint="eastAsia"/>
                <w:kern w:val="0"/>
                <w:sz w:val="24"/>
              </w:rPr>
              <w:t>。</w:t>
            </w:r>
          </w:p>
        </w:tc>
        <w:tc>
          <w:tcPr>
            <w:tcW w:w="700" w:type="dxa"/>
            <w:shd w:val="clear" w:color="auto" w:fill="auto"/>
            <w:vAlign w:val="center"/>
            <w:hideMark/>
          </w:tcPr>
          <w:p w:rsidR="003B7058" w:rsidRPr="00B2631D" w:rsidRDefault="003B7058" w:rsidP="00BB76A9">
            <w:pPr>
              <w:widowControl/>
              <w:jc w:val="center"/>
              <w:rPr>
                <w:rFonts w:ascii="仿宋" w:eastAsia="仿宋" w:hAnsi="仿宋" w:cs="宋体"/>
                <w:kern w:val="0"/>
                <w:sz w:val="24"/>
              </w:rPr>
            </w:pPr>
            <w:r w:rsidRPr="00B2631D">
              <w:rPr>
                <w:rFonts w:ascii="仿宋" w:eastAsia="仿宋" w:hAnsi="仿宋" w:cs="宋体" w:hint="eastAsia"/>
                <w:kern w:val="0"/>
                <w:sz w:val="24"/>
              </w:rPr>
              <w:t>1</w:t>
            </w:r>
          </w:p>
        </w:tc>
      </w:tr>
    </w:tbl>
    <w:p w:rsidR="003B7058" w:rsidRPr="00930491" w:rsidRDefault="003B7058" w:rsidP="003B7058">
      <w:pPr>
        <w:spacing w:line="440" w:lineRule="exact"/>
        <w:rPr>
          <w:rFonts w:ascii="仿宋" w:eastAsia="仿宋" w:hAnsi="仿宋" w:cs="宋体"/>
          <w:kern w:val="0"/>
          <w:sz w:val="24"/>
        </w:rPr>
      </w:pPr>
      <w:r w:rsidRPr="00930491">
        <w:rPr>
          <w:rFonts w:ascii="仿宋" w:eastAsia="仿宋" w:hAnsi="仿宋" w:cs="宋体" w:hint="eastAsia"/>
          <w:b/>
          <w:kern w:val="0"/>
          <w:sz w:val="24"/>
        </w:rPr>
        <w:t>备注：</w:t>
      </w:r>
      <w:r w:rsidRPr="00930491">
        <w:rPr>
          <w:rFonts w:ascii="仿宋" w:eastAsia="仿宋" w:hAnsi="仿宋" w:cs="宋体" w:hint="eastAsia"/>
          <w:kern w:val="0"/>
          <w:sz w:val="24"/>
        </w:rPr>
        <w:t>部分导视系统</w:t>
      </w:r>
      <w:r>
        <w:rPr>
          <w:rFonts w:ascii="仿宋" w:eastAsia="仿宋" w:hAnsi="仿宋" w:cs="宋体" w:hint="eastAsia"/>
          <w:kern w:val="0"/>
          <w:sz w:val="24"/>
        </w:rPr>
        <w:t>标识的</w:t>
      </w:r>
      <w:r w:rsidRPr="00930491">
        <w:rPr>
          <w:rFonts w:ascii="仿宋" w:eastAsia="仿宋" w:hAnsi="仿宋" w:cs="宋体" w:hint="eastAsia"/>
          <w:kern w:val="0"/>
          <w:sz w:val="24"/>
        </w:rPr>
        <w:t>尺寸可能会依据实际略作调整，以</w:t>
      </w:r>
      <w:r>
        <w:rPr>
          <w:rFonts w:ascii="仿宋" w:eastAsia="仿宋" w:hAnsi="仿宋" w:cs="宋体" w:hint="eastAsia"/>
          <w:kern w:val="0"/>
          <w:sz w:val="24"/>
        </w:rPr>
        <w:t>最终</w:t>
      </w:r>
      <w:r w:rsidRPr="00930491">
        <w:rPr>
          <w:rFonts w:ascii="仿宋" w:eastAsia="仿宋" w:hAnsi="仿宋" w:cs="宋体" w:hint="eastAsia"/>
          <w:kern w:val="0"/>
          <w:sz w:val="24"/>
        </w:rPr>
        <w:t>测量为准。</w:t>
      </w:r>
    </w:p>
    <w:p w:rsidR="003B7058" w:rsidRDefault="003B7058">
      <w:pPr>
        <w:spacing w:line="440" w:lineRule="exact"/>
        <w:jc w:val="left"/>
        <w:rPr>
          <w:rFonts w:ascii="仿宋" w:eastAsia="仿宋" w:hAnsi="仿宋"/>
          <w:b/>
          <w:sz w:val="24"/>
        </w:rPr>
      </w:pPr>
      <w:bookmarkStart w:id="4" w:name="_GoBack"/>
      <w:bookmarkEnd w:id="4"/>
    </w:p>
    <w:sectPr w:rsidR="003B7058">
      <w:footerReference w:type="default" r:id="rId32"/>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0120" w:rsidRDefault="00040120">
      <w:r>
        <w:separator/>
      </w:r>
    </w:p>
  </w:endnote>
  <w:endnote w:type="continuationSeparator" w:id="0">
    <w:p w:rsidR="00040120" w:rsidRDefault="00040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etaPlusNormalRoman">
    <w:altName w:val="Arial"/>
    <w:charset w:val="00"/>
    <w:family w:val="swiss"/>
    <w:pitch w:val="default"/>
    <w:sig w:usb0="00000000" w:usb1="00000000" w:usb2="00000000" w:usb3="00000000" w:csb0="00000001" w:csb1="00000000"/>
  </w:font>
  <w:font w:name="MS Song">
    <w:altName w:val="黑体"/>
    <w:charset w:val="86"/>
    <w:family w:val="modern"/>
    <w:pitch w:val="default"/>
    <w:sig w:usb0="00000000" w:usb1="00000000" w:usb2="00000010" w:usb3="00000000" w:csb0="0004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微软雅黑">
    <w:panose1 w:val="020B0503020204020204"/>
    <w:charset w:val="86"/>
    <w:family w:val="swiss"/>
    <w:pitch w:val="variable"/>
    <w:sig w:usb0="80000287" w:usb1="2ACF3C50" w:usb2="00000016" w:usb3="00000000" w:csb0="0004001F" w:csb1="00000000"/>
  </w:font>
  <w:font w:name="楷体_GB2312">
    <w:altName w:val="楷体"/>
    <w:charset w:val="86"/>
    <w:family w:val="modern"/>
    <w:pitch w:val="default"/>
    <w:sig w:usb0="00000000" w:usb1="00000000" w:usb2="00000010" w:usb3="00000000" w:csb0="00040000" w:csb1="00000000"/>
  </w:font>
  <w:font w:name="Helvetica">
    <w:panose1 w:val="020B0604020202020204"/>
    <w:charset w:val="00"/>
    <w:family w:val="swiss"/>
    <w:pitch w:val="variable"/>
    <w:sig w:usb0="00000007" w:usb1="00000000" w:usb2="00000000" w:usb3="00000000" w:csb0="00000093" w:csb1="00000000"/>
  </w:font>
  <w:font w:name="Arial Unicode MS">
    <w:altName w:val="Arial"/>
    <w:panose1 w:val="020B0604020202020204"/>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049" w:rsidRDefault="00920784">
    <w:pPr>
      <w:pStyle w:val="a9"/>
      <w:jc w:val="center"/>
    </w:pPr>
    <w:r>
      <w:fldChar w:fldCharType="begin"/>
    </w:r>
    <w:r>
      <w:rPr>
        <w:rStyle w:val="af"/>
      </w:rPr>
      <w:instrText xml:space="preserve">PAGE  </w:instrText>
    </w:r>
    <w:r>
      <w:fldChar w:fldCharType="separate"/>
    </w:r>
    <w:r w:rsidR="003B7058">
      <w:rPr>
        <w:rStyle w:val="af"/>
        <w:noProof/>
      </w:rPr>
      <w:t>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0120" w:rsidRDefault="00040120">
      <w:r>
        <w:separator/>
      </w:r>
    </w:p>
  </w:footnote>
  <w:footnote w:type="continuationSeparator" w:id="0">
    <w:p w:rsidR="00040120" w:rsidRDefault="000401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65E29"/>
    <w:multiLevelType w:val="multilevel"/>
    <w:tmpl w:val="02E65E29"/>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
    <w:nsid w:val="095AF3F5"/>
    <w:multiLevelType w:val="singleLevel"/>
    <w:tmpl w:val="095AF3F5"/>
    <w:lvl w:ilvl="0">
      <w:start w:val="1"/>
      <w:numFmt w:val="chineseCounting"/>
      <w:suff w:val="nothing"/>
      <w:lvlText w:val="%1、"/>
      <w:lvlJc w:val="left"/>
      <w:rPr>
        <w:rFonts w:hint="eastAsia"/>
      </w:rPr>
    </w:lvl>
  </w:abstractNum>
  <w:abstractNum w:abstractNumId="2">
    <w:nsid w:val="3C498FD4"/>
    <w:multiLevelType w:val="singleLevel"/>
    <w:tmpl w:val="3C498FD4"/>
    <w:lvl w:ilvl="0">
      <w:start w:val="2"/>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1YjA4MDc1YmE0MWNiYWY1Yjc1ODBmNWI4NTkxMDIifQ=="/>
  </w:docVars>
  <w:rsids>
    <w:rsidRoot w:val="00C20867"/>
    <w:rsid w:val="0001038E"/>
    <w:rsid w:val="000207E2"/>
    <w:rsid w:val="00021EC5"/>
    <w:rsid w:val="000262E7"/>
    <w:rsid w:val="00032993"/>
    <w:rsid w:val="00032B19"/>
    <w:rsid w:val="00037140"/>
    <w:rsid w:val="00040120"/>
    <w:rsid w:val="00040D14"/>
    <w:rsid w:val="0004505E"/>
    <w:rsid w:val="00045903"/>
    <w:rsid w:val="00050634"/>
    <w:rsid w:val="00060000"/>
    <w:rsid w:val="00065747"/>
    <w:rsid w:val="0006639C"/>
    <w:rsid w:val="00066CA9"/>
    <w:rsid w:val="000965BE"/>
    <w:rsid w:val="000B1231"/>
    <w:rsid w:val="000B144B"/>
    <w:rsid w:val="000B4E5F"/>
    <w:rsid w:val="000C06F5"/>
    <w:rsid w:val="000D2F7B"/>
    <w:rsid w:val="000D4BD3"/>
    <w:rsid w:val="001077AB"/>
    <w:rsid w:val="00114239"/>
    <w:rsid w:val="00114FE7"/>
    <w:rsid w:val="00117EAC"/>
    <w:rsid w:val="00123DCD"/>
    <w:rsid w:val="0012403A"/>
    <w:rsid w:val="001302F5"/>
    <w:rsid w:val="001554E3"/>
    <w:rsid w:val="001729CB"/>
    <w:rsid w:val="00172B0F"/>
    <w:rsid w:val="00172E78"/>
    <w:rsid w:val="00177816"/>
    <w:rsid w:val="00180389"/>
    <w:rsid w:val="00181C8E"/>
    <w:rsid w:val="00191C8D"/>
    <w:rsid w:val="001B6CBA"/>
    <w:rsid w:val="001B7D44"/>
    <w:rsid w:val="001C19EF"/>
    <w:rsid w:val="001D11C9"/>
    <w:rsid w:val="001D6163"/>
    <w:rsid w:val="001E294C"/>
    <w:rsid w:val="001F4528"/>
    <w:rsid w:val="001F5851"/>
    <w:rsid w:val="00204014"/>
    <w:rsid w:val="002124D1"/>
    <w:rsid w:val="002128C5"/>
    <w:rsid w:val="002179C3"/>
    <w:rsid w:val="00221816"/>
    <w:rsid w:val="002228FD"/>
    <w:rsid w:val="002235CC"/>
    <w:rsid w:val="00246644"/>
    <w:rsid w:val="00247D33"/>
    <w:rsid w:val="002526D5"/>
    <w:rsid w:val="00271FFB"/>
    <w:rsid w:val="00277575"/>
    <w:rsid w:val="00287681"/>
    <w:rsid w:val="002945A7"/>
    <w:rsid w:val="002971EA"/>
    <w:rsid w:val="002A01CF"/>
    <w:rsid w:val="002B161E"/>
    <w:rsid w:val="002B4678"/>
    <w:rsid w:val="002C143B"/>
    <w:rsid w:val="002C1504"/>
    <w:rsid w:val="002C4E9A"/>
    <w:rsid w:val="002D626D"/>
    <w:rsid w:val="002F45AC"/>
    <w:rsid w:val="00301FAF"/>
    <w:rsid w:val="0030406B"/>
    <w:rsid w:val="00305338"/>
    <w:rsid w:val="00315F81"/>
    <w:rsid w:val="00317E4A"/>
    <w:rsid w:val="00321140"/>
    <w:rsid w:val="0033058D"/>
    <w:rsid w:val="00331175"/>
    <w:rsid w:val="00333431"/>
    <w:rsid w:val="0034212A"/>
    <w:rsid w:val="00342B58"/>
    <w:rsid w:val="00351B0A"/>
    <w:rsid w:val="003525AA"/>
    <w:rsid w:val="00355DF6"/>
    <w:rsid w:val="00361476"/>
    <w:rsid w:val="00362A1D"/>
    <w:rsid w:val="00364DE3"/>
    <w:rsid w:val="00366BF0"/>
    <w:rsid w:val="003841B7"/>
    <w:rsid w:val="00384935"/>
    <w:rsid w:val="003A18DA"/>
    <w:rsid w:val="003B15DF"/>
    <w:rsid w:val="003B3134"/>
    <w:rsid w:val="003B359A"/>
    <w:rsid w:val="003B6A27"/>
    <w:rsid w:val="003B7058"/>
    <w:rsid w:val="003B7AB5"/>
    <w:rsid w:val="003C0186"/>
    <w:rsid w:val="003C14A7"/>
    <w:rsid w:val="003C62D3"/>
    <w:rsid w:val="003E3E7D"/>
    <w:rsid w:val="003E3EF3"/>
    <w:rsid w:val="003E5B6D"/>
    <w:rsid w:val="003E6258"/>
    <w:rsid w:val="003E6CF6"/>
    <w:rsid w:val="003F4286"/>
    <w:rsid w:val="0040438F"/>
    <w:rsid w:val="004146E5"/>
    <w:rsid w:val="004160AC"/>
    <w:rsid w:val="00427A61"/>
    <w:rsid w:val="00427ED7"/>
    <w:rsid w:val="0044265D"/>
    <w:rsid w:val="004540A0"/>
    <w:rsid w:val="004562FE"/>
    <w:rsid w:val="004617E2"/>
    <w:rsid w:val="004619C4"/>
    <w:rsid w:val="00475409"/>
    <w:rsid w:val="004835A2"/>
    <w:rsid w:val="00483D91"/>
    <w:rsid w:val="00485977"/>
    <w:rsid w:val="00486E59"/>
    <w:rsid w:val="0049241E"/>
    <w:rsid w:val="004A129D"/>
    <w:rsid w:val="004A1B7A"/>
    <w:rsid w:val="004A629D"/>
    <w:rsid w:val="004B49B7"/>
    <w:rsid w:val="004C112B"/>
    <w:rsid w:val="004C2102"/>
    <w:rsid w:val="004C58BA"/>
    <w:rsid w:val="004D54E2"/>
    <w:rsid w:val="004E1EBB"/>
    <w:rsid w:val="004E26ED"/>
    <w:rsid w:val="0050240F"/>
    <w:rsid w:val="005200E7"/>
    <w:rsid w:val="00524156"/>
    <w:rsid w:val="0053248C"/>
    <w:rsid w:val="00537D8E"/>
    <w:rsid w:val="005421CD"/>
    <w:rsid w:val="00546565"/>
    <w:rsid w:val="00546690"/>
    <w:rsid w:val="00555E00"/>
    <w:rsid w:val="00556B28"/>
    <w:rsid w:val="005576D6"/>
    <w:rsid w:val="00563F03"/>
    <w:rsid w:val="005646E9"/>
    <w:rsid w:val="00564D26"/>
    <w:rsid w:val="005668B5"/>
    <w:rsid w:val="005671CB"/>
    <w:rsid w:val="00572E44"/>
    <w:rsid w:val="00575ECF"/>
    <w:rsid w:val="0058312D"/>
    <w:rsid w:val="00590554"/>
    <w:rsid w:val="005A28AF"/>
    <w:rsid w:val="005A5B8C"/>
    <w:rsid w:val="005B09F5"/>
    <w:rsid w:val="005B5060"/>
    <w:rsid w:val="005D0E19"/>
    <w:rsid w:val="005D1422"/>
    <w:rsid w:val="005E051C"/>
    <w:rsid w:val="005E146D"/>
    <w:rsid w:val="005E372E"/>
    <w:rsid w:val="005E3A54"/>
    <w:rsid w:val="005E42CC"/>
    <w:rsid w:val="005E7229"/>
    <w:rsid w:val="005F0148"/>
    <w:rsid w:val="005F0218"/>
    <w:rsid w:val="005F6FE2"/>
    <w:rsid w:val="006006B6"/>
    <w:rsid w:val="00607B7B"/>
    <w:rsid w:val="0062652D"/>
    <w:rsid w:val="006322B9"/>
    <w:rsid w:val="00633B87"/>
    <w:rsid w:val="00636D59"/>
    <w:rsid w:val="00645A32"/>
    <w:rsid w:val="00646473"/>
    <w:rsid w:val="0066559B"/>
    <w:rsid w:val="00671322"/>
    <w:rsid w:val="00674FAA"/>
    <w:rsid w:val="0068541A"/>
    <w:rsid w:val="006A29BE"/>
    <w:rsid w:val="006A7BD3"/>
    <w:rsid w:val="006C04AA"/>
    <w:rsid w:val="006C3180"/>
    <w:rsid w:val="006C7393"/>
    <w:rsid w:val="006D3D00"/>
    <w:rsid w:val="006D628E"/>
    <w:rsid w:val="006E13C2"/>
    <w:rsid w:val="006E657A"/>
    <w:rsid w:val="006E7F37"/>
    <w:rsid w:val="006F0490"/>
    <w:rsid w:val="006F24FA"/>
    <w:rsid w:val="006F4F5C"/>
    <w:rsid w:val="00702672"/>
    <w:rsid w:val="00720DFF"/>
    <w:rsid w:val="007232E4"/>
    <w:rsid w:val="00727695"/>
    <w:rsid w:val="007431F5"/>
    <w:rsid w:val="00745323"/>
    <w:rsid w:val="007478B1"/>
    <w:rsid w:val="00756F0C"/>
    <w:rsid w:val="0078286E"/>
    <w:rsid w:val="0079292F"/>
    <w:rsid w:val="00797634"/>
    <w:rsid w:val="007A38EA"/>
    <w:rsid w:val="007A4193"/>
    <w:rsid w:val="007B0E05"/>
    <w:rsid w:val="007B2401"/>
    <w:rsid w:val="007B4D33"/>
    <w:rsid w:val="007B63D2"/>
    <w:rsid w:val="007B6C97"/>
    <w:rsid w:val="007B6F3A"/>
    <w:rsid w:val="007C5EFD"/>
    <w:rsid w:val="007E2C3D"/>
    <w:rsid w:val="007E5661"/>
    <w:rsid w:val="007F2E1F"/>
    <w:rsid w:val="00807851"/>
    <w:rsid w:val="00814E61"/>
    <w:rsid w:val="008242EF"/>
    <w:rsid w:val="00826170"/>
    <w:rsid w:val="008369B8"/>
    <w:rsid w:val="00847C6E"/>
    <w:rsid w:val="00861E26"/>
    <w:rsid w:val="00875885"/>
    <w:rsid w:val="008903D7"/>
    <w:rsid w:val="00895EE5"/>
    <w:rsid w:val="008A3CCD"/>
    <w:rsid w:val="008B7BCC"/>
    <w:rsid w:val="008C35D0"/>
    <w:rsid w:val="008C5007"/>
    <w:rsid w:val="008D2DEE"/>
    <w:rsid w:val="008D632A"/>
    <w:rsid w:val="008E3FA3"/>
    <w:rsid w:val="008E557E"/>
    <w:rsid w:val="008F202B"/>
    <w:rsid w:val="008F7FD9"/>
    <w:rsid w:val="0090017E"/>
    <w:rsid w:val="00900358"/>
    <w:rsid w:val="00900B50"/>
    <w:rsid w:val="0091333C"/>
    <w:rsid w:val="009157E0"/>
    <w:rsid w:val="00920784"/>
    <w:rsid w:val="0092243F"/>
    <w:rsid w:val="00922BC2"/>
    <w:rsid w:val="00922BEC"/>
    <w:rsid w:val="00925AD0"/>
    <w:rsid w:val="009262C9"/>
    <w:rsid w:val="00944FA3"/>
    <w:rsid w:val="00950705"/>
    <w:rsid w:val="00986207"/>
    <w:rsid w:val="00994CAF"/>
    <w:rsid w:val="00996423"/>
    <w:rsid w:val="009B098F"/>
    <w:rsid w:val="009C28F1"/>
    <w:rsid w:val="009D5478"/>
    <w:rsid w:val="009D6498"/>
    <w:rsid w:val="009D7C7E"/>
    <w:rsid w:val="009E2FF8"/>
    <w:rsid w:val="009E3433"/>
    <w:rsid w:val="009E4092"/>
    <w:rsid w:val="009E59E0"/>
    <w:rsid w:val="009E7426"/>
    <w:rsid w:val="009F602F"/>
    <w:rsid w:val="00A00E4D"/>
    <w:rsid w:val="00A00EA2"/>
    <w:rsid w:val="00A01FE1"/>
    <w:rsid w:val="00A04922"/>
    <w:rsid w:val="00A10562"/>
    <w:rsid w:val="00A215E4"/>
    <w:rsid w:val="00A3232E"/>
    <w:rsid w:val="00A33677"/>
    <w:rsid w:val="00A33F78"/>
    <w:rsid w:val="00A52C1C"/>
    <w:rsid w:val="00A60819"/>
    <w:rsid w:val="00A63413"/>
    <w:rsid w:val="00A8001A"/>
    <w:rsid w:val="00A964BB"/>
    <w:rsid w:val="00AA2891"/>
    <w:rsid w:val="00AB1EEB"/>
    <w:rsid w:val="00AB2FE6"/>
    <w:rsid w:val="00AB4BA5"/>
    <w:rsid w:val="00AC09EC"/>
    <w:rsid w:val="00AC31C2"/>
    <w:rsid w:val="00AC5083"/>
    <w:rsid w:val="00AC7C31"/>
    <w:rsid w:val="00AD2587"/>
    <w:rsid w:val="00AE0430"/>
    <w:rsid w:val="00AF3A47"/>
    <w:rsid w:val="00AF473E"/>
    <w:rsid w:val="00AF657A"/>
    <w:rsid w:val="00B02EA4"/>
    <w:rsid w:val="00B07742"/>
    <w:rsid w:val="00B10CFC"/>
    <w:rsid w:val="00B12E55"/>
    <w:rsid w:val="00B13666"/>
    <w:rsid w:val="00B2631D"/>
    <w:rsid w:val="00B33326"/>
    <w:rsid w:val="00B3531E"/>
    <w:rsid w:val="00B4568A"/>
    <w:rsid w:val="00B511C9"/>
    <w:rsid w:val="00B53507"/>
    <w:rsid w:val="00B56165"/>
    <w:rsid w:val="00B73421"/>
    <w:rsid w:val="00B845D1"/>
    <w:rsid w:val="00B8750B"/>
    <w:rsid w:val="00B92C73"/>
    <w:rsid w:val="00B945BE"/>
    <w:rsid w:val="00BA0FAB"/>
    <w:rsid w:val="00BB1202"/>
    <w:rsid w:val="00BB43C3"/>
    <w:rsid w:val="00BB6169"/>
    <w:rsid w:val="00BB7049"/>
    <w:rsid w:val="00BC22A1"/>
    <w:rsid w:val="00BC2926"/>
    <w:rsid w:val="00BC6B23"/>
    <w:rsid w:val="00BD33FD"/>
    <w:rsid w:val="00BD5B96"/>
    <w:rsid w:val="00BE4059"/>
    <w:rsid w:val="00BE4119"/>
    <w:rsid w:val="00BF1EB8"/>
    <w:rsid w:val="00C0226D"/>
    <w:rsid w:val="00C05651"/>
    <w:rsid w:val="00C07F71"/>
    <w:rsid w:val="00C15407"/>
    <w:rsid w:val="00C20867"/>
    <w:rsid w:val="00C21ECF"/>
    <w:rsid w:val="00C35E24"/>
    <w:rsid w:val="00C53C28"/>
    <w:rsid w:val="00C60263"/>
    <w:rsid w:val="00C61CAA"/>
    <w:rsid w:val="00CA2223"/>
    <w:rsid w:val="00CA459F"/>
    <w:rsid w:val="00CB0AA1"/>
    <w:rsid w:val="00CB1125"/>
    <w:rsid w:val="00CB36F1"/>
    <w:rsid w:val="00CB7C42"/>
    <w:rsid w:val="00CC6906"/>
    <w:rsid w:val="00D00D3F"/>
    <w:rsid w:val="00D02B78"/>
    <w:rsid w:val="00D03CAF"/>
    <w:rsid w:val="00D120DC"/>
    <w:rsid w:val="00D13036"/>
    <w:rsid w:val="00D16286"/>
    <w:rsid w:val="00D42D9A"/>
    <w:rsid w:val="00D44097"/>
    <w:rsid w:val="00D52C01"/>
    <w:rsid w:val="00D52D20"/>
    <w:rsid w:val="00D54106"/>
    <w:rsid w:val="00D650C1"/>
    <w:rsid w:val="00D679BF"/>
    <w:rsid w:val="00D71075"/>
    <w:rsid w:val="00D81800"/>
    <w:rsid w:val="00D83723"/>
    <w:rsid w:val="00D94124"/>
    <w:rsid w:val="00D94815"/>
    <w:rsid w:val="00D94B0B"/>
    <w:rsid w:val="00DA69C1"/>
    <w:rsid w:val="00DB6DD0"/>
    <w:rsid w:val="00DC08E2"/>
    <w:rsid w:val="00DC7401"/>
    <w:rsid w:val="00DD0442"/>
    <w:rsid w:val="00DD1632"/>
    <w:rsid w:val="00DD4DF1"/>
    <w:rsid w:val="00DE154A"/>
    <w:rsid w:val="00DE2A1D"/>
    <w:rsid w:val="00E06D74"/>
    <w:rsid w:val="00E1010D"/>
    <w:rsid w:val="00E375AA"/>
    <w:rsid w:val="00E377BB"/>
    <w:rsid w:val="00E438C6"/>
    <w:rsid w:val="00E63BEC"/>
    <w:rsid w:val="00E71845"/>
    <w:rsid w:val="00E71907"/>
    <w:rsid w:val="00E726BA"/>
    <w:rsid w:val="00E8471C"/>
    <w:rsid w:val="00E91208"/>
    <w:rsid w:val="00EA2200"/>
    <w:rsid w:val="00EB1996"/>
    <w:rsid w:val="00EB29C8"/>
    <w:rsid w:val="00ED1B86"/>
    <w:rsid w:val="00ED1FDF"/>
    <w:rsid w:val="00EE069F"/>
    <w:rsid w:val="00EE2FD6"/>
    <w:rsid w:val="00EE4062"/>
    <w:rsid w:val="00EE7CC6"/>
    <w:rsid w:val="00EF1CED"/>
    <w:rsid w:val="00F0388D"/>
    <w:rsid w:val="00F040B8"/>
    <w:rsid w:val="00F06500"/>
    <w:rsid w:val="00F116B1"/>
    <w:rsid w:val="00F1443C"/>
    <w:rsid w:val="00F14AA5"/>
    <w:rsid w:val="00F16B59"/>
    <w:rsid w:val="00F16C14"/>
    <w:rsid w:val="00F314E2"/>
    <w:rsid w:val="00F35D14"/>
    <w:rsid w:val="00F42B1E"/>
    <w:rsid w:val="00F4377A"/>
    <w:rsid w:val="00F4775A"/>
    <w:rsid w:val="00F516BD"/>
    <w:rsid w:val="00F52854"/>
    <w:rsid w:val="00F578F5"/>
    <w:rsid w:val="00F61789"/>
    <w:rsid w:val="00F70016"/>
    <w:rsid w:val="00F705AC"/>
    <w:rsid w:val="00F74E6F"/>
    <w:rsid w:val="00F76319"/>
    <w:rsid w:val="00F822D7"/>
    <w:rsid w:val="00F83877"/>
    <w:rsid w:val="00F86EA9"/>
    <w:rsid w:val="00FA09D3"/>
    <w:rsid w:val="00FA0C9D"/>
    <w:rsid w:val="00FB3281"/>
    <w:rsid w:val="00FB6E32"/>
    <w:rsid w:val="00FD7714"/>
    <w:rsid w:val="00FE58FC"/>
    <w:rsid w:val="00FE770D"/>
    <w:rsid w:val="00FF156D"/>
    <w:rsid w:val="00FF3F7D"/>
    <w:rsid w:val="01AB083A"/>
    <w:rsid w:val="088E68A6"/>
    <w:rsid w:val="0C1579C9"/>
    <w:rsid w:val="0C380048"/>
    <w:rsid w:val="0CC25F19"/>
    <w:rsid w:val="0D596455"/>
    <w:rsid w:val="0F0C1D5D"/>
    <w:rsid w:val="0F5F2145"/>
    <w:rsid w:val="0F78445B"/>
    <w:rsid w:val="113079FF"/>
    <w:rsid w:val="13274A51"/>
    <w:rsid w:val="13916645"/>
    <w:rsid w:val="14807239"/>
    <w:rsid w:val="15B2526F"/>
    <w:rsid w:val="16D0459E"/>
    <w:rsid w:val="18C964C3"/>
    <w:rsid w:val="19387FE7"/>
    <w:rsid w:val="1E0D0FBE"/>
    <w:rsid w:val="1F8C3975"/>
    <w:rsid w:val="1FA140B4"/>
    <w:rsid w:val="1FA7388A"/>
    <w:rsid w:val="237C2E6E"/>
    <w:rsid w:val="26C70F75"/>
    <w:rsid w:val="2A990945"/>
    <w:rsid w:val="2FA74DAD"/>
    <w:rsid w:val="32FF4E24"/>
    <w:rsid w:val="33B01F86"/>
    <w:rsid w:val="33E30A91"/>
    <w:rsid w:val="35F66156"/>
    <w:rsid w:val="39857DF8"/>
    <w:rsid w:val="3A921CDB"/>
    <w:rsid w:val="3B4F6699"/>
    <w:rsid w:val="3D673B4F"/>
    <w:rsid w:val="3DE23DBE"/>
    <w:rsid w:val="3F93144D"/>
    <w:rsid w:val="421A6CC6"/>
    <w:rsid w:val="45B57C33"/>
    <w:rsid w:val="464D2F91"/>
    <w:rsid w:val="4B206DA5"/>
    <w:rsid w:val="4C881AAE"/>
    <w:rsid w:val="4FB21842"/>
    <w:rsid w:val="4FF516B7"/>
    <w:rsid w:val="5069493C"/>
    <w:rsid w:val="52357605"/>
    <w:rsid w:val="55FE6F2F"/>
    <w:rsid w:val="573C5F04"/>
    <w:rsid w:val="57FE7728"/>
    <w:rsid w:val="598C5387"/>
    <w:rsid w:val="5A8D60DA"/>
    <w:rsid w:val="5CC953A2"/>
    <w:rsid w:val="5EB50A07"/>
    <w:rsid w:val="5F75223D"/>
    <w:rsid w:val="62E77A41"/>
    <w:rsid w:val="678B49FB"/>
    <w:rsid w:val="696F0F22"/>
    <w:rsid w:val="6C242C3A"/>
    <w:rsid w:val="6D1079DE"/>
    <w:rsid w:val="73D22D1B"/>
    <w:rsid w:val="73F90EE0"/>
    <w:rsid w:val="763F4999"/>
    <w:rsid w:val="77942609"/>
    <w:rsid w:val="78257CD5"/>
    <w:rsid w:val="78DC00DC"/>
    <w:rsid w:val="78DF5DEA"/>
    <w:rsid w:val="798716BC"/>
    <w:rsid w:val="7E7E1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qFormat="1"/>
    <w:lsdException w:name="heading 3" w:semiHidden="0" w:qFormat="1"/>
    <w:lsdException w:name="heading 4" w:semiHidden="0"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annotation text" w:qFormat="1"/>
    <w:lsdException w:name="header" w:semiHidden="0" w:unhideWhenUsed="0" w:qFormat="1"/>
    <w:lsdException w:name="footer" w:semiHidden="0" w:unhideWhenUsed="0" w:qFormat="1"/>
    <w:lsdException w:name="caption" w:qFormat="1"/>
    <w:lsdException w:name="annotation reference"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iPriority="1" w:unhideWhenUsed="0" w:qFormat="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Body Text First Indent 2" w:semiHidden="0" w:unhideWhenUsed="0" w:qFormat="1"/>
    <w:lsdException w:name="Body Text Indent 2" w:semiHidden="0" w:unhideWhenUsed="0" w:qFormat="1"/>
    <w:lsdException w:name="Hyperlink" w:semiHidden="0" w:unhideWhenUsed="0" w:qFormat="1"/>
    <w:lsdException w:name="FollowedHyperlink" w:semiHidden="0" w:unhideWhenUsed="0" w:qFormat="1"/>
    <w:lsdException w:name="Strong" w:semiHidden="0" w:uiPriority="22" w:unhideWhenUsed="0" w:qFormat="1"/>
    <w:lsdException w:name="Emphasis" w:semiHidden="0" w:unhideWhenUsed="0" w:qFormat="1"/>
    <w:lsdException w:name="Plain Text" w:semiHidden="0" w:uiPriority="99" w:qFormat="1"/>
    <w:lsdException w:name="HTML Top of Form" w:uiPriority="99"/>
    <w:lsdException w:name="HTML Bottom of Form" w:uiPriority="99"/>
    <w:lsdException w:name="Normal (Web)" w:semiHidden="0" w:unhideWhenUsed="0" w:qFormat="1"/>
    <w:lsdException w:name="Normal Table" w:uiPriority="99"/>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iPriority="99"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qFormat/>
    <w:pPr>
      <w:jc w:val="left"/>
    </w:pPr>
  </w:style>
  <w:style w:type="paragraph" w:styleId="a4">
    <w:name w:val="Body Text"/>
    <w:basedOn w:val="a"/>
    <w:link w:val="Char0"/>
    <w:uiPriority w:val="1"/>
    <w:qFormat/>
    <w:pPr>
      <w:autoSpaceDE w:val="0"/>
      <w:autoSpaceDN w:val="0"/>
      <w:jc w:val="left"/>
    </w:pPr>
    <w:rPr>
      <w:rFonts w:ascii="宋体" w:hAnsi="宋体" w:cs="宋体"/>
      <w:kern w:val="0"/>
      <w:sz w:val="24"/>
      <w:lang w:val="zh-CN" w:bidi="zh-CN"/>
    </w:rPr>
  </w:style>
  <w:style w:type="paragraph" w:styleId="a5">
    <w:name w:val="Body Text Indent"/>
    <w:basedOn w:val="a"/>
    <w:link w:val="Char1"/>
    <w:semiHidden/>
    <w:unhideWhenUsed/>
    <w:pPr>
      <w:spacing w:after="120"/>
      <w:ind w:leftChars="200" w:left="420"/>
    </w:pPr>
  </w:style>
  <w:style w:type="paragraph" w:styleId="a6">
    <w:name w:val="Plain Text"/>
    <w:basedOn w:val="a"/>
    <w:link w:val="Char2"/>
    <w:uiPriority w:val="99"/>
    <w:unhideWhenUsed/>
    <w:qFormat/>
    <w:rPr>
      <w:rFonts w:ascii="宋体" w:hAnsi="Courier New" w:cs="Courier New"/>
      <w:kern w:val="0"/>
      <w:sz w:val="20"/>
      <w:szCs w:val="21"/>
    </w:rPr>
  </w:style>
  <w:style w:type="paragraph" w:styleId="a7">
    <w:name w:val="Date"/>
    <w:basedOn w:val="a"/>
    <w:next w:val="a"/>
    <w:link w:val="Char3"/>
    <w:qFormat/>
    <w:pPr>
      <w:ind w:leftChars="2500" w:left="100"/>
    </w:pPr>
  </w:style>
  <w:style w:type="paragraph" w:styleId="20">
    <w:name w:val="Body Text Indent 2"/>
    <w:basedOn w:val="a"/>
    <w:link w:val="2Char0"/>
    <w:qFormat/>
    <w:pPr>
      <w:widowControl/>
      <w:spacing w:after="120" w:line="480" w:lineRule="auto"/>
      <w:ind w:leftChars="200" w:left="420"/>
    </w:pPr>
    <w:rPr>
      <w:rFonts w:ascii="Times New Roman" w:hAnsi="Times New Roman"/>
      <w:color w:val="000000"/>
      <w:szCs w:val="20"/>
      <w:lang w:eastAsia="zh-TW"/>
    </w:rPr>
  </w:style>
  <w:style w:type="paragraph" w:styleId="a8">
    <w:name w:val="Balloon Text"/>
    <w:basedOn w:val="a"/>
    <w:link w:val="Char4"/>
    <w:uiPriority w:val="99"/>
    <w:qFormat/>
    <w:rPr>
      <w:sz w:val="16"/>
      <w:szCs w:val="16"/>
    </w:rPr>
  </w:style>
  <w:style w:type="paragraph" w:styleId="a9">
    <w:name w:val="footer"/>
    <w:basedOn w:val="a"/>
    <w:link w:val="Char5"/>
    <w:qFormat/>
    <w:pPr>
      <w:tabs>
        <w:tab w:val="center" w:pos="4153"/>
        <w:tab w:val="right" w:pos="8306"/>
      </w:tabs>
      <w:snapToGrid w:val="0"/>
      <w:jc w:val="left"/>
    </w:pPr>
    <w:rPr>
      <w:sz w:val="18"/>
      <w:szCs w:val="18"/>
    </w:rPr>
  </w:style>
  <w:style w:type="paragraph" w:styleId="aa">
    <w:name w:val="header"/>
    <w:basedOn w:val="a"/>
    <w:link w:val="Char6"/>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628"/>
      </w:tabs>
      <w:spacing w:before="120" w:after="120"/>
      <w:jc w:val="left"/>
    </w:pPr>
    <w:rPr>
      <w:rFonts w:ascii="黑体" w:eastAsia="黑体" w:hAnsi="宋体"/>
      <w:bCs/>
      <w:caps/>
      <w:sz w:val="24"/>
    </w:rPr>
  </w:style>
  <w:style w:type="paragraph" w:styleId="ab">
    <w:name w:val="Normal (Web)"/>
    <w:basedOn w:val="a"/>
    <w:qFormat/>
    <w:pPr>
      <w:spacing w:before="100" w:beforeAutospacing="1" w:after="100" w:afterAutospacing="1"/>
      <w:jc w:val="left"/>
    </w:pPr>
    <w:rPr>
      <w:kern w:val="0"/>
      <w:sz w:val="24"/>
    </w:rPr>
  </w:style>
  <w:style w:type="paragraph" w:styleId="ac">
    <w:name w:val="annotation subject"/>
    <w:basedOn w:val="a3"/>
    <w:next w:val="a3"/>
    <w:link w:val="Char7"/>
    <w:semiHidden/>
    <w:unhideWhenUsed/>
    <w:qFormat/>
    <w:rPr>
      <w:b/>
      <w:bCs/>
    </w:rPr>
  </w:style>
  <w:style w:type="paragraph" w:styleId="21">
    <w:name w:val="Body Text First Indent 2"/>
    <w:basedOn w:val="a5"/>
    <w:link w:val="2Char1"/>
    <w:qFormat/>
    <w:pPr>
      <w:ind w:firstLineChars="200" w:firstLine="420"/>
    </w:pPr>
    <w:rPr>
      <w:rFonts w:asciiTheme="minorHAnsi" w:eastAsiaTheme="minorEastAsia" w:hAnsiTheme="minorHAnsi" w:cstheme="minorBidi"/>
    </w:rPr>
  </w:style>
  <w:style w:type="table" w:styleId="ad">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uiPriority w:val="22"/>
    <w:qFormat/>
    <w:rPr>
      <w:b/>
    </w:rPr>
  </w:style>
  <w:style w:type="character" w:styleId="af">
    <w:name w:val="page number"/>
    <w:basedOn w:val="a0"/>
    <w:qFormat/>
  </w:style>
  <w:style w:type="character" w:styleId="af0">
    <w:name w:val="FollowedHyperlink"/>
    <w:qFormat/>
    <w:rPr>
      <w:color w:val="3C3C3C"/>
      <w:u w:val="none"/>
    </w:rPr>
  </w:style>
  <w:style w:type="character" w:styleId="af1">
    <w:name w:val="Emphasis"/>
    <w:basedOn w:val="a0"/>
    <w:qFormat/>
    <w:rPr>
      <w:i/>
    </w:rPr>
  </w:style>
  <w:style w:type="character" w:styleId="af2">
    <w:name w:val="Hyperlink"/>
    <w:qFormat/>
    <w:rPr>
      <w:color w:val="3C3C3C"/>
      <w:u w:val="none"/>
    </w:rPr>
  </w:style>
  <w:style w:type="character" w:styleId="af3">
    <w:name w:val="annotation reference"/>
    <w:basedOn w:val="a0"/>
    <w:semiHidden/>
    <w:unhideWhenUsed/>
    <w:qFormat/>
    <w:rPr>
      <w:sz w:val="21"/>
      <w:szCs w:val="21"/>
    </w:rPr>
  </w:style>
  <w:style w:type="paragraph" w:customStyle="1" w:styleId="write">
    <w:name w:val="write"/>
    <w:basedOn w:val="a"/>
    <w:qFormat/>
    <w:pPr>
      <w:pBdr>
        <w:bottom w:val="single" w:sz="6" w:space="0" w:color="EBEBEB"/>
      </w:pBdr>
      <w:spacing w:before="75" w:after="270"/>
      <w:jc w:val="center"/>
    </w:pPr>
    <w:rPr>
      <w:color w:val="999999"/>
      <w:kern w:val="0"/>
    </w:rPr>
  </w:style>
  <w:style w:type="character" w:customStyle="1" w:styleId="Char6">
    <w:name w:val="页眉 Char"/>
    <w:link w:val="aa"/>
    <w:qFormat/>
    <w:rPr>
      <w:rFonts w:ascii="Calibri" w:hAnsi="Calibri"/>
      <w:kern w:val="2"/>
      <w:sz w:val="18"/>
      <w:szCs w:val="18"/>
    </w:rPr>
  </w:style>
  <w:style w:type="character" w:customStyle="1" w:styleId="Char5">
    <w:name w:val="页脚 Char"/>
    <w:link w:val="a9"/>
    <w:qFormat/>
    <w:rPr>
      <w:rFonts w:ascii="Calibri" w:hAnsi="Calibri"/>
      <w:kern w:val="2"/>
      <w:sz w:val="18"/>
      <w:szCs w:val="18"/>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qFormat/>
    <w:rPr>
      <w:rFonts w:ascii="MetaPlusNormalRoman" w:eastAsia="MS Song" w:hAnsi="MetaPlusNormalRoman"/>
      <w:sz w:val="22"/>
      <w:lang w:eastAsia="zh-TW"/>
    </w:rPr>
  </w:style>
  <w:style w:type="character" w:customStyle="1" w:styleId="2Char0">
    <w:name w:val="正文文本缩进 2 Char"/>
    <w:link w:val="20"/>
    <w:qFormat/>
    <w:rPr>
      <w:color w:val="000000"/>
      <w:kern w:val="2"/>
      <w:sz w:val="21"/>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4">
    <w:name w:val="标准文本"/>
    <w:basedOn w:val="a"/>
    <w:link w:val="Char8"/>
    <w:qFormat/>
    <w:pPr>
      <w:spacing w:line="360" w:lineRule="auto"/>
      <w:ind w:firstLineChars="200" w:firstLine="480"/>
    </w:pPr>
    <w:rPr>
      <w:rFonts w:ascii="Times New Roman" w:hAnsi="Times New Roman"/>
      <w:sz w:val="24"/>
      <w:szCs w:val="20"/>
    </w:rPr>
  </w:style>
  <w:style w:type="character" w:customStyle="1" w:styleId="Char8">
    <w:name w:val="标准文本 Char"/>
    <w:link w:val="af4"/>
    <w:qFormat/>
    <w:rPr>
      <w:rFonts w:cs="宋体"/>
      <w:kern w:val="2"/>
      <w:sz w:val="24"/>
    </w:rPr>
  </w:style>
  <w:style w:type="paragraph" w:styleId="af5">
    <w:name w:val="List Paragraph"/>
    <w:basedOn w:val="a"/>
    <w:link w:val="Char9"/>
    <w:qFormat/>
    <w:pPr>
      <w:ind w:firstLineChars="200" w:firstLine="420"/>
    </w:pPr>
    <w:rPr>
      <w:rFonts w:ascii="等线" w:eastAsia="等线" w:hAnsi="等线"/>
      <w:sz w:val="24"/>
      <w:szCs w:val="22"/>
    </w:rPr>
  </w:style>
  <w:style w:type="character" w:customStyle="1" w:styleId="2Char">
    <w:name w:val="标题 2 Char"/>
    <w:basedOn w:val="a0"/>
    <w:link w:val="2"/>
    <w:qFormat/>
    <w:rPr>
      <w:rFonts w:ascii="Cambria" w:eastAsia="宋体" w:hAnsi="Cambria" w:cs="Times New Roman"/>
      <w:b/>
      <w:bCs/>
      <w:kern w:val="2"/>
      <w:sz w:val="32"/>
      <w:szCs w:val="32"/>
    </w:rPr>
  </w:style>
  <w:style w:type="character" w:customStyle="1" w:styleId="3Char">
    <w:name w:val="标题 3 Char"/>
    <w:basedOn w:val="a0"/>
    <w:link w:val="3"/>
    <w:qFormat/>
    <w:rPr>
      <w:rFonts w:ascii="Calibri" w:hAnsi="Calibri"/>
      <w:b/>
      <w:bCs/>
      <w:kern w:val="2"/>
      <w:sz w:val="32"/>
      <w:szCs w:val="32"/>
    </w:rPr>
  </w:style>
  <w:style w:type="paragraph" w:customStyle="1" w:styleId="5">
    <w:name w:val="列出段落5"/>
    <w:basedOn w:val="a"/>
    <w:qFormat/>
    <w:pPr>
      <w:widowControl/>
      <w:ind w:firstLineChars="200" w:firstLine="420"/>
    </w:pPr>
    <w:rPr>
      <w:rFonts w:cs="宋体"/>
    </w:rPr>
  </w:style>
  <w:style w:type="character" w:customStyle="1" w:styleId="Char4">
    <w:name w:val="批注框文本 Char"/>
    <w:basedOn w:val="a0"/>
    <w:link w:val="a8"/>
    <w:uiPriority w:val="99"/>
    <w:qFormat/>
    <w:rPr>
      <w:rFonts w:ascii="Calibri" w:hAnsi="Calibri"/>
      <w:kern w:val="2"/>
      <w:sz w:val="16"/>
      <w:szCs w:val="16"/>
    </w:rPr>
  </w:style>
  <w:style w:type="character" w:customStyle="1" w:styleId="Char0">
    <w:name w:val="正文文本 Char"/>
    <w:basedOn w:val="a0"/>
    <w:link w:val="a4"/>
    <w:uiPriority w:val="1"/>
    <w:qFormat/>
    <w:rPr>
      <w:rFonts w:ascii="宋体" w:hAnsi="宋体" w:cs="宋体"/>
      <w:sz w:val="24"/>
      <w:szCs w:val="24"/>
      <w:lang w:val="zh-CN" w:bidi="zh-CN"/>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a">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微软雅黑" w:eastAsia="微软雅黑" w:hAnsi="微软雅黑" w:cs="微软雅黑"/>
      <w:color w:val="000000"/>
      <w:sz w:val="24"/>
      <w:szCs w:val="24"/>
      <w:u w:val="none"/>
    </w:rPr>
  </w:style>
  <w:style w:type="character" w:customStyle="1" w:styleId="Char3">
    <w:name w:val="日期 Char"/>
    <w:basedOn w:val="a0"/>
    <w:link w:val="a7"/>
    <w:qFormat/>
    <w:rPr>
      <w:rFonts w:ascii="Calibri" w:hAnsi="Calibri"/>
      <w:kern w:val="2"/>
      <w:sz w:val="21"/>
      <w:szCs w:val="24"/>
    </w:rPr>
  </w:style>
  <w:style w:type="character" w:customStyle="1" w:styleId="4Char">
    <w:name w:val="标题 4 Char"/>
    <w:basedOn w:val="a0"/>
    <w:link w:val="4"/>
    <w:qFormat/>
    <w:rPr>
      <w:rFonts w:asciiTheme="majorHAnsi" w:eastAsiaTheme="majorEastAsia" w:hAnsiTheme="majorHAnsi" w:cstheme="majorBidi"/>
      <w:b/>
      <w:bCs/>
      <w:kern w:val="2"/>
      <w:sz w:val="28"/>
      <w:szCs w:val="28"/>
    </w:rPr>
  </w:style>
  <w:style w:type="character" w:customStyle="1" w:styleId="Char">
    <w:name w:val="批注文字 Char"/>
    <w:basedOn w:val="a0"/>
    <w:link w:val="a3"/>
    <w:semiHidden/>
    <w:qFormat/>
    <w:rPr>
      <w:rFonts w:ascii="Calibri" w:hAnsi="Calibri"/>
      <w:kern w:val="2"/>
      <w:sz w:val="21"/>
      <w:szCs w:val="24"/>
    </w:rPr>
  </w:style>
  <w:style w:type="character" w:customStyle="1" w:styleId="Char7">
    <w:name w:val="批注主题 Char"/>
    <w:basedOn w:val="Char"/>
    <w:link w:val="ac"/>
    <w:semiHidden/>
    <w:qFormat/>
    <w:rPr>
      <w:rFonts w:ascii="Calibri" w:hAnsi="Calibri"/>
      <w:b/>
      <w:bCs/>
      <w:kern w:val="2"/>
      <w:sz w:val="21"/>
      <w:szCs w:val="24"/>
    </w:rPr>
  </w:style>
  <w:style w:type="paragraph" w:customStyle="1" w:styleId="af6">
    <w:name w:val="首行缩进"/>
    <w:basedOn w:val="a"/>
    <w:uiPriority w:val="99"/>
    <w:qFormat/>
    <w:pPr>
      <w:autoSpaceDE w:val="0"/>
      <w:autoSpaceDN w:val="0"/>
      <w:ind w:firstLineChars="200" w:firstLine="480"/>
      <w:jc w:val="left"/>
    </w:pPr>
    <w:rPr>
      <w:rFonts w:ascii="Times New Roman" w:eastAsia="楷体_GB2312" w:hAnsi="Times New Roman" w:cs="微软雅黑"/>
      <w:kern w:val="0"/>
      <w:sz w:val="26"/>
      <w:szCs w:val="20"/>
      <w:lang w:val="zh-CN" w:eastAsia="en-US" w:bidi="en-US"/>
    </w:rPr>
  </w:style>
  <w:style w:type="character" w:customStyle="1" w:styleId="NormalCharacter">
    <w:name w:val="NormalCharacter"/>
    <w:rPr>
      <w:rFonts w:ascii="Times New Roman" w:eastAsia="宋体" w:hAnsi="Times New Roman"/>
    </w:rPr>
  </w:style>
  <w:style w:type="character" w:customStyle="1" w:styleId="Char9">
    <w:name w:val="列出段落 Char"/>
    <w:link w:val="af5"/>
    <w:uiPriority w:val="34"/>
    <w:qFormat/>
    <w:rPr>
      <w:rFonts w:ascii="等线" w:eastAsia="等线" w:hAnsi="等线"/>
      <w:kern w:val="2"/>
      <w:sz w:val="24"/>
      <w:szCs w:val="22"/>
    </w:rPr>
  </w:style>
  <w:style w:type="paragraph" w:customStyle="1" w:styleId="11">
    <w:name w:val="列出段落1"/>
    <w:basedOn w:val="a"/>
    <w:uiPriority w:val="99"/>
    <w:qFormat/>
    <w:pPr>
      <w:spacing w:line="360" w:lineRule="auto"/>
      <w:ind w:firstLineChars="200" w:firstLine="200"/>
    </w:pPr>
    <w:rPr>
      <w:rFonts w:asciiTheme="minorHAnsi" w:eastAsiaTheme="minorEastAsia" w:hAnsiTheme="minorHAnsi" w:cs="宋体"/>
      <w:sz w:val="24"/>
      <w:szCs w:val="22"/>
    </w:rPr>
  </w:style>
  <w:style w:type="paragraph" w:customStyle="1" w:styleId="af7">
    <w:name w:val="默认"/>
    <w:qFormat/>
    <w:rPr>
      <w:rFonts w:ascii="Helvetica" w:eastAsia="Arial Unicode MS" w:hAnsi="Arial Unicode MS" w:cs="Arial Unicode MS"/>
      <w:color w:val="000000"/>
      <w:sz w:val="22"/>
      <w:szCs w:val="22"/>
    </w:rPr>
  </w:style>
  <w:style w:type="paragraph" w:customStyle="1" w:styleId="Default">
    <w:name w:val="Default"/>
    <w:qFormat/>
    <w:pPr>
      <w:widowControl w:val="0"/>
      <w:autoSpaceDE w:val="0"/>
      <w:autoSpaceDN w:val="0"/>
      <w:adjustRightInd w:val="0"/>
      <w:jc w:val="center"/>
    </w:pPr>
    <w:rPr>
      <w:rFonts w:ascii="宋体" w:hAnsi="宋体" w:cs="宋体"/>
      <w:color w:val="000000"/>
      <w:sz w:val="24"/>
      <w:szCs w:val="24"/>
    </w:rPr>
  </w:style>
  <w:style w:type="character" w:customStyle="1" w:styleId="Char2">
    <w:name w:val="纯文本 Char"/>
    <w:basedOn w:val="a0"/>
    <w:link w:val="a6"/>
    <w:uiPriority w:val="99"/>
    <w:rPr>
      <w:rFonts w:ascii="宋体" w:hAnsi="Courier New" w:cs="Courier New"/>
      <w:szCs w:val="21"/>
    </w:rPr>
  </w:style>
  <w:style w:type="character" w:customStyle="1" w:styleId="Char10">
    <w:name w:val="纯文本 Char1"/>
    <w:basedOn w:val="a0"/>
    <w:semiHidden/>
    <w:rPr>
      <w:rFonts w:ascii="宋体" w:hAnsi="Courier New" w:cs="Courier New"/>
      <w:kern w:val="2"/>
      <w:sz w:val="21"/>
      <w:szCs w:val="21"/>
    </w:rPr>
  </w:style>
  <w:style w:type="character" w:customStyle="1" w:styleId="font61">
    <w:name w:val="font61"/>
    <w:basedOn w:val="a0"/>
    <w:rPr>
      <w:rFonts w:ascii="宋体" w:eastAsia="宋体" w:hAnsi="宋体" w:cs="宋体" w:hint="eastAsia"/>
      <w:b/>
      <w:bCs/>
      <w:color w:val="404040"/>
      <w:sz w:val="28"/>
      <w:szCs w:val="28"/>
      <w:u w:val="none"/>
    </w:rPr>
  </w:style>
  <w:style w:type="character" w:customStyle="1" w:styleId="font51">
    <w:name w:val="font51"/>
    <w:basedOn w:val="a0"/>
    <w:qFormat/>
    <w:rPr>
      <w:rFonts w:ascii="Times New Roman" w:hAnsi="Times New Roman" w:cs="Times New Roman" w:hint="default"/>
      <w:color w:val="404040"/>
      <w:sz w:val="18"/>
      <w:szCs w:val="18"/>
      <w:u w:val="none"/>
    </w:rPr>
  </w:style>
  <w:style w:type="character" w:customStyle="1" w:styleId="font21">
    <w:name w:val="font21"/>
    <w:basedOn w:val="a0"/>
    <w:qFormat/>
    <w:rPr>
      <w:rFonts w:ascii="Times New Roman" w:hAnsi="Times New Roman" w:cs="Times New Roman" w:hint="default"/>
      <w:color w:val="404040"/>
      <w:sz w:val="16"/>
      <w:szCs w:val="16"/>
      <w:u w:val="none"/>
    </w:rPr>
  </w:style>
  <w:style w:type="character" w:customStyle="1" w:styleId="font71">
    <w:name w:val="font71"/>
    <w:basedOn w:val="a0"/>
    <w:qFormat/>
    <w:rPr>
      <w:rFonts w:ascii="Wingdings" w:hAnsi="Wingdings" w:cs="Wingdings" w:hint="default"/>
      <w:color w:val="404040"/>
      <w:sz w:val="18"/>
      <w:szCs w:val="18"/>
      <w:u w:val="none"/>
    </w:rPr>
  </w:style>
  <w:style w:type="character" w:customStyle="1" w:styleId="font81">
    <w:name w:val="font81"/>
    <w:basedOn w:val="a0"/>
    <w:qFormat/>
    <w:rPr>
      <w:rFonts w:ascii="Times New Roman" w:hAnsi="Times New Roman" w:cs="Times New Roman" w:hint="default"/>
      <w:color w:val="404040"/>
      <w:sz w:val="16"/>
      <w:szCs w:val="16"/>
      <w:u w:val="none"/>
      <w:vertAlign w:val="superscript"/>
    </w:rPr>
  </w:style>
  <w:style w:type="character" w:customStyle="1" w:styleId="Char1">
    <w:name w:val="正文文本缩进 Char"/>
    <w:basedOn w:val="a0"/>
    <w:link w:val="a5"/>
    <w:semiHidden/>
    <w:rPr>
      <w:rFonts w:ascii="Calibri" w:hAnsi="Calibri"/>
      <w:kern w:val="2"/>
      <w:sz w:val="21"/>
      <w:szCs w:val="24"/>
    </w:rPr>
  </w:style>
  <w:style w:type="character" w:customStyle="1" w:styleId="2Char1">
    <w:name w:val="正文首行缩进 2 Char"/>
    <w:basedOn w:val="Char1"/>
    <w:link w:val="21"/>
    <w:qFormat/>
    <w:rPr>
      <w:rFonts w:asciiTheme="minorHAnsi" w:eastAsiaTheme="minorEastAsia" w:hAnsiTheme="minorHAnsi" w:cstheme="minorBidi"/>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qFormat="1"/>
    <w:lsdException w:name="heading 3" w:semiHidden="0" w:qFormat="1"/>
    <w:lsdException w:name="heading 4" w:semiHidden="0"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annotation text" w:qFormat="1"/>
    <w:lsdException w:name="header" w:semiHidden="0" w:unhideWhenUsed="0" w:qFormat="1"/>
    <w:lsdException w:name="footer" w:semiHidden="0" w:unhideWhenUsed="0" w:qFormat="1"/>
    <w:lsdException w:name="caption" w:qFormat="1"/>
    <w:lsdException w:name="annotation reference"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iPriority="1" w:unhideWhenUsed="0" w:qFormat="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Body Text First Indent 2" w:semiHidden="0" w:unhideWhenUsed="0" w:qFormat="1"/>
    <w:lsdException w:name="Body Text Indent 2" w:semiHidden="0" w:unhideWhenUsed="0" w:qFormat="1"/>
    <w:lsdException w:name="Hyperlink" w:semiHidden="0" w:unhideWhenUsed="0" w:qFormat="1"/>
    <w:lsdException w:name="FollowedHyperlink" w:semiHidden="0" w:unhideWhenUsed="0" w:qFormat="1"/>
    <w:lsdException w:name="Strong" w:semiHidden="0" w:uiPriority="22" w:unhideWhenUsed="0" w:qFormat="1"/>
    <w:lsdException w:name="Emphasis" w:semiHidden="0" w:unhideWhenUsed="0" w:qFormat="1"/>
    <w:lsdException w:name="Plain Text" w:semiHidden="0" w:uiPriority="99" w:qFormat="1"/>
    <w:lsdException w:name="HTML Top of Form" w:uiPriority="99"/>
    <w:lsdException w:name="HTML Bottom of Form" w:uiPriority="99"/>
    <w:lsdException w:name="Normal (Web)" w:semiHidden="0" w:unhideWhenUsed="0" w:qFormat="1"/>
    <w:lsdException w:name="Normal Table" w:uiPriority="99"/>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iPriority="99"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qFormat/>
    <w:pPr>
      <w:jc w:val="left"/>
    </w:pPr>
  </w:style>
  <w:style w:type="paragraph" w:styleId="a4">
    <w:name w:val="Body Text"/>
    <w:basedOn w:val="a"/>
    <w:link w:val="Char0"/>
    <w:uiPriority w:val="1"/>
    <w:qFormat/>
    <w:pPr>
      <w:autoSpaceDE w:val="0"/>
      <w:autoSpaceDN w:val="0"/>
      <w:jc w:val="left"/>
    </w:pPr>
    <w:rPr>
      <w:rFonts w:ascii="宋体" w:hAnsi="宋体" w:cs="宋体"/>
      <w:kern w:val="0"/>
      <w:sz w:val="24"/>
      <w:lang w:val="zh-CN" w:bidi="zh-CN"/>
    </w:rPr>
  </w:style>
  <w:style w:type="paragraph" w:styleId="a5">
    <w:name w:val="Body Text Indent"/>
    <w:basedOn w:val="a"/>
    <w:link w:val="Char1"/>
    <w:semiHidden/>
    <w:unhideWhenUsed/>
    <w:pPr>
      <w:spacing w:after="120"/>
      <w:ind w:leftChars="200" w:left="420"/>
    </w:pPr>
  </w:style>
  <w:style w:type="paragraph" w:styleId="a6">
    <w:name w:val="Plain Text"/>
    <w:basedOn w:val="a"/>
    <w:link w:val="Char2"/>
    <w:uiPriority w:val="99"/>
    <w:unhideWhenUsed/>
    <w:qFormat/>
    <w:rPr>
      <w:rFonts w:ascii="宋体" w:hAnsi="Courier New" w:cs="Courier New"/>
      <w:kern w:val="0"/>
      <w:sz w:val="20"/>
      <w:szCs w:val="21"/>
    </w:rPr>
  </w:style>
  <w:style w:type="paragraph" w:styleId="a7">
    <w:name w:val="Date"/>
    <w:basedOn w:val="a"/>
    <w:next w:val="a"/>
    <w:link w:val="Char3"/>
    <w:qFormat/>
    <w:pPr>
      <w:ind w:leftChars="2500" w:left="100"/>
    </w:pPr>
  </w:style>
  <w:style w:type="paragraph" w:styleId="20">
    <w:name w:val="Body Text Indent 2"/>
    <w:basedOn w:val="a"/>
    <w:link w:val="2Char0"/>
    <w:qFormat/>
    <w:pPr>
      <w:widowControl/>
      <w:spacing w:after="120" w:line="480" w:lineRule="auto"/>
      <w:ind w:leftChars="200" w:left="420"/>
    </w:pPr>
    <w:rPr>
      <w:rFonts w:ascii="Times New Roman" w:hAnsi="Times New Roman"/>
      <w:color w:val="000000"/>
      <w:szCs w:val="20"/>
      <w:lang w:eastAsia="zh-TW"/>
    </w:rPr>
  </w:style>
  <w:style w:type="paragraph" w:styleId="a8">
    <w:name w:val="Balloon Text"/>
    <w:basedOn w:val="a"/>
    <w:link w:val="Char4"/>
    <w:uiPriority w:val="99"/>
    <w:qFormat/>
    <w:rPr>
      <w:sz w:val="16"/>
      <w:szCs w:val="16"/>
    </w:rPr>
  </w:style>
  <w:style w:type="paragraph" w:styleId="a9">
    <w:name w:val="footer"/>
    <w:basedOn w:val="a"/>
    <w:link w:val="Char5"/>
    <w:qFormat/>
    <w:pPr>
      <w:tabs>
        <w:tab w:val="center" w:pos="4153"/>
        <w:tab w:val="right" w:pos="8306"/>
      </w:tabs>
      <w:snapToGrid w:val="0"/>
      <w:jc w:val="left"/>
    </w:pPr>
    <w:rPr>
      <w:sz w:val="18"/>
      <w:szCs w:val="18"/>
    </w:rPr>
  </w:style>
  <w:style w:type="paragraph" w:styleId="aa">
    <w:name w:val="header"/>
    <w:basedOn w:val="a"/>
    <w:link w:val="Char6"/>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628"/>
      </w:tabs>
      <w:spacing w:before="120" w:after="120"/>
      <w:jc w:val="left"/>
    </w:pPr>
    <w:rPr>
      <w:rFonts w:ascii="黑体" w:eastAsia="黑体" w:hAnsi="宋体"/>
      <w:bCs/>
      <w:caps/>
      <w:sz w:val="24"/>
    </w:rPr>
  </w:style>
  <w:style w:type="paragraph" w:styleId="ab">
    <w:name w:val="Normal (Web)"/>
    <w:basedOn w:val="a"/>
    <w:qFormat/>
    <w:pPr>
      <w:spacing w:before="100" w:beforeAutospacing="1" w:after="100" w:afterAutospacing="1"/>
      <w:jc w:val="left"/>
    </w:pPr>
    <w:rPr>
      <w:kern w:val="0"/>
      <w:sz w:val="24"/>
    </w:rPr>
  </w:style>
  <w:style w:type="paragraph" w:styleId="ac">
    <w:name w:val="annotation subject"/>
    <w:basedOn w:val="a3"/>
    <w:next w:val="a3"/>
    <w:link w:val="Char7"/>
    <w:semiHidden/>
    <w:unhideWhenUsed/>
    <w:qFormat/>
    <w:rPr>
      <w:b/>
      <w:bCs/>
    </w:rPr>
  </w:style>
  <w:style w:type="paragraph" w:styleId="21">
    <w:name w:val="Body Text First Indent 2"/>
    <w:basedOn w:val="a5"/>
    <w:link w:val="2Char1"/>
    <w:qFormat/>
    <w:pPr>
      <w:ind w:firstLineChars="200" w:firstLine="420"/>
    </w:pPr>
    <w:rPr>
      <w:rFonts w:asciiTheme="minorHAnsi" w:eastAsiaTheme="minorEastAsia" w:hAnsiTheme="minorHAnsi" w:cstheme="minorBidi"/>
    </w:rPr>
  </w:style>
  <w:style w:type="table" w:styleId="ad">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uiPriority w:val="22"/>
    <w:qFormat/>
    <w:rPr>
      <w:b/>
    </w:rPr>
  </w:style>
  <w:style w:type="character" w:styleId="af">
    <w:name w:val="page number"/>
    <w:basedOn w:val="a0"/>
    <w:qFormat/>
  </w:style>
  <w:style w:type="character" w:styleId="af0">
    <w:name w:val="FollowedHyperlink"/>
    <w:qFormat/>
    <w:rPr>
      <w:color w:val="3C3C3C"/>
      <w:u w:val="none"/>
    </w:rPr>
  </w:style>
  <w:style w:type="character" w:styleId="af1">
    <w:name w:val="Emphasis"/>
    <w:basedOn w:val="a0"/>
    <w:qFormat/>
    <w:rPr>
      <w:i/>
    </w:rPr>
  </w:style>
  <w:style w:type="character" w:styleId="af2">
    <w:name w:val="Hyperlink"/>
    <w:qFormat/>
    <w:rPr>
      <w:color w:val="3C3C3C"/>
      <w:u w:val="none"/>
    </w:rPr>
  </w:style>
  <w:style w:type="character" w:styleId="af3">
    <w:name w:val="annotation reference"/>
    <w:basedOn w:val="a0"/>
    <w:semiHidden/>
    <w:unhideWhenUsed/>
    <w:qFormat/>
    <w:rPr>
      <w:sz w:val="21"/>
      <w:szCs w:val="21"/>
    </w:rPr>
  </w:style>
  <w:style w:type="paragraph" w:customStyle="1" w:styleId="write">
    <w:name w:val="write"/>
    <w:basedOn w:val="a"/>
    <w:qFormat/>
    <w:pPr>
      <w:pBdr>
        <w:bottom w:val="single" w:sz="6" w:space="0" w:color="EBEBEB"/>
      </w:pBdr>
      <w:spacing w:before="75" w:after="270"/>
      <w:jc w:val="center"/>
    </w:pPr>
    <w:rPr>
      <w:color w:val="999999"/>
      <w:kern w:val="0"/>
    </w:rPr>
  </w:style>
  <w:style w:type="character" w:customStyle="1" w:styleId="Char6">
    <w:name w:val="页眉 Char"/>
    <w:link w:val="aa"/>
    <w:qFormat/>
    <w:rPr>
      <w:rFonts w:ascii="Calibri" w:hAnsi="Calibri"/>
      <w:kern w:val="2"/>
      <w:sz w:val="18"/>
      <w:szCs w:val="18"/>
    </w:rPr>
  </w:style>
  <w:style w:type="character" w:customStyle="1" w:styleId="Char5">
    <w:name w:val="页脚 Char"/>
    <w:link w:val="a9"/>
    <w:qFormat/>
    <w:rPr>
      <w:rFonts w:ascii="Calibri" w:hAnsi="Calibri"/>
      <w:kern w:val="2"/>
      <w:sz w:val="18"/>
      <w:szCs w:val="18"/>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qFormat/>
    <w:rPr>
      <w:rFonts w:ascii="MetaPlusNormalRoman" w:eastAsia="MS Song" w:hAnsi="MetaPlusNormalRoman"/>
      <w:sz w:val="22"/>
      <w:lang w:eastAsia="zh-TW"/>
    </w:rPr>
  </w:style>
  <w:style w:type="character" w:customStyle="1" w:styleId="2Char0">
    <w:name w:val="正文文本缩进 2 Char"/>
    <w:link w:val="20"/>
    <w:qFormat/>
    <w:rPr>
      <w:color w:val="000000"/>
      <w:kern w:val="2"/>
      <w:sz w:val="21"/>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4">
    <w:name w:val="标准文本"/>
    <w:basedOn w:val="a"/>
    <w:link w:val="Char8"/>
    <w:qFormat/>
    <w:pPr>
      <w:spacing w:line="360" w:lineRule="auto"/>
      <w:ind w:firstLineChars="200" w:firstLine="480"/>
    </w:pPr>
    <w:rPr>
      <w:rFonts w:ascii="Times New Roman" w:hAnsi="Times New Roman"/>
      <w:sz w:val="24"/>
      <w:szCs w:val="20"/>
    </w:rPr>
  </w:style>
  <w:style w:type="character" w:customStyle="1" w:styleId="Char8">
    <w:name w:val="标准文本 Char"/>
    <w:link w:val="af4"/>
    <w:qFormat/>
    <w:rPr>
      <w:rFonts w:cs="宋体"/>
      <w:kern w:val="2"/>
      <w:sz w:val="24"/>
    </w:rPr>
  </w:style>
  <w:style w:type="paragraph" w:styleId="af5">
    <w:name w:val="List Paragraph"/>
    <w:basedOn w:val="a"/>
    <w:link w:val="Char9"/>
    <w:qFormat/>
    <w:pPr>
      <w:ind w:firstLineChars="200" w:firstLine="420"/>
    </w:pPr>
    <w:rPr>
      <w:rFonts w:ascii="等线" w:eastAsia="等线" w:hAnsi="等线"/>
      <w:sz w:val="24"/>
      <w:szCs w:val="22"/>
    </w:rPr>
  </w:style>
  <w:style w:type="character" w:customStyle="1" w:styleId="2Char">
    <w:name w:val="标题 2 Char"/>
    <w:basedOn w:val="a0"/>
    <w:link w:val="2"/>
    <w:qFormat/>
    <w:rPr>
      <w:rFonts w:ascii="Cambria" w:eastAsia="宋体" w:hAnsi="Cambria" w:cs="Times New Roman"/>
      <w:b/>
      <w:bCs/>
      <w:kern w:val="2"/>
      <w:sz w:val="32"/>
      <w:szCs w:val="32"/>
    </w:rPr>
  </w:style>
  <w:style w:type="character" w:customStyle="1" w:styleId="3Char">
    <w:name w:val="标题 3 Char"/>
    <w:basedOn w:val="a0"/>
    <w:link w:val="3"/>
    <w:qFormat/>
    <w:rPr>
      <w:rFonts w:ascii="Calibri" w:hAnsi="Calibri"/>
      <w:b/>
      <w:bCs/>
      <w:kern w:val="2"/>
      <w:sz w:val="32"/>
      <w:szCs w:val="32"/>
    </w:rPr>
  </w:style>
  <w:style w:type="paragraph" w:customStyle="1" w:styleId="5">
    <w:name w:val="列出段落5"/>
    <w:basedOn w:val="a"/>
    <w:qFormat/>
    <w:pPr>
      <w:widowControl/>
      <w:ind w:firstLineChars="200" w:firstLine="420"/>
    </w:pPr>
    <w:rPr>
      <w:rFonts w:cs="宋体"/>
    </w:rPr>
  </w:style>
  <w:style w:type="character" w:customStyle="1" w:styleId="Char4">
    <w:name w:val="批注框文本 Char"/>
    <w:basedOn w:val="a0"/>
    <w:link w:val="a8"/>
    <w:uiPriority w:val="99"/>
    <w:qFormat/>
    <w:rPr>
      <w:rFonts w:ascii="Calibri" w:hAnsi="Calibri"/>
      <w:kern w:val="2"/>
      <w:sz w:val="16"/>
      <w:szCs w:val="16"/>
    </w:rPr>
  </w:style>
  <w:style w:type="character" w:customStyle="1" w:styleId="Char0">
    <w:name w:val="正文文本 Char"/>
    <w:basedOn w:val="a0"/>
    <w:link w:val="a4"/>
    <w:uiPriority w:val="1"/>
    <w:qFormat/>
    <w:rPr>
      <w:rFonts w:ascii="宋体" w:hAnsi="宋体" w:cs="宋体"/>
      <w:sz w:val="24"/>
      <w:szCs w:val="24"/>
      <w:lang w:val="zh-CN" w:bidi="zh-CN"/>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a">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微软雅黑" w:eastAsia="微软雅黑" w:hAnsi="微软雅黑" w:cs="微软雅黑"/>
      <w:color w:val="000000"/>
      <w:sz w:val="24"/>
      <w:szCs w:val="24"/>
      <w:u w:val="none"/>
    </w:rPr>
  </w:style>
  <w:style w:type="character" w:customStyle="1" w:styleId="Char3">
    <w:name w:val="日期 Char"/>
    <w:basedOn w:val="a0"/>
    <w:link w:val="a7"/>
    <w:qFormat/>
    <w:rPr>
      <w:rFonts w:ascii="Calibri" w:hAnsi="Calibri"/>
      <w:kern w:val="2"/>
      <w:sz w:val="21"/>
      <w:szCs w:val="24"/>
    </w:rPr>
  </w:style>
  <w:style w:type="character" w:customStyle="1" w:styleId="4Char">
    <w:name w:val="标题 4 Char"/>
    <w:basedOn w:val="a0"/>
    <w:link w:val="4"/>
    <w:qFormat/>
    <w:rPr>
      <w:rFonts w:asciiTheme="majorHAnsi" w:eastAsiaTheme="majorEastAsia" w:hAnsiTheme="majorHAnsi" w:cstheme="majorBidi"/>
      <w:b/>
      <w:bCs/>
      <w:kern w:val="2"/>
      <w:sz w:val="28"/>
      <w:szCs w:val="28"/>
    </w:rPr>
  </w:style>
  <w:style w:type="character" w:customStyle="1" w:styleId="Char">
    <w:name w:val="批注文字 Char"/>
    <w:basedOn w:val="a0"/>
    <w:link w:val="a3"/>
    <w:semiHidden/>
    <w:qFormat/>
    <w:rPr>
      <w:rFonts w:ascii="Calibri" w:hAnsi="Calibri"/>
      <w:kern w:val="2"/>
      <w:sz w:val="21"/>
      <w:szCs w:val="24"/>
    </w:rPr>
  </w:style>
  <w:style w:type="character" w:customStyle="1" w:styleId="Char7">
    <w:name w:val="批注主题 Char"/>
    <w:basedOn w:val="Char"/>
    <w:link w:val="ac"/>
    <w:semiHidden/>
    <w:qFormat/>
    <w:rPr>
      <w:rFonts w:ascii="Calibri" w:hAnsi="Calibri"/>
      <w:b/>
      <w:bCs/>
      <w:kern w:val="2"/>
      <w:sz w:val="21"/>
      <w:szCs w:val="24"/>
    </w:rPr>
  </w:style>
  <w:style w:type="paragraph" w:customStyle="1" w:styleId="af6">
    <w:name w:val="首行缩进"/>
    <w:basedOn w:val="a"/>
    <w:uiPriority w:val="99"/>
    <w:qFormat/>
    <w:pPr>
      <w:autoSpaceDE w:val="0"/>
      <w:autoSpaceDN w:val="0"/>
      <w:ind w:firstLineChars="200" w:firstLine="480"/>
      <w:jc w:val="left"/>
    </w:pPr>
    <w:rPr>
      <w:rFonts w:ascii="Times New Roman" w:eastAsia="楷体_GB2312" w:hAnsi="Times New Roman" w:cs="微软雅黑"/>
      <w:kern w:val="0"/>
      <w:sz w:val="26"/>
      <w:szCs w:val="20"/>
      <w:lang w:val="zh-CN" w:eastAsia="en-US" w:bidi="en-US"/>
    </w:rPr>
  </w:style>
  <w:style w:type="character" w:customStyle="1" w:styleId="NormalCharacter">
    <w:name w:val="NormalCharacter"/>
    <w:rPr>
      <w:rFonts w:ascii="Times New Roman" w:eastAsia="宋体" w:hAnsi="Times New Roman"/>
    </w:rPr>
  </w:style>
  <w:style w:type="character" w:customStyle="1" w:styleId="Char9">
    <w:name w:val="列出段落 Char"/>
    <w:link w:val="af5"/>
    <w:uiPriority w:val="34"/>
    <w:qFormat/>
    <w:rPr>
      <w:rFonts w:ascii="等线" w:eastAsia="等线" w:hAnsi="等线"/>
      <w:kern w:val="2"/>
      <w:sz w:val="24"/>
      <w:szCs w:val="22"/>
    </w:rPr>
  </w:style>
  <w:style w:type="paragraph" w:customStyle="1" w:styleId="11">
    <w:name w:val="列出段落1"/>
    <w:basedOn w:val="a"/>
    <w:uiPriority w:val="99"/>
    <w:qFormat/>
    <w:pPr>
      <w:spacing w:line="360" w:lineRule="auto"/>
      <w:ind w:firstLineChars="200" w:firstLine="200"/>
    </w:pPr>
    <w:rPr>
      <w:rFonts w:asciiTheme="minorHAnsi" w:eastAsiaTheme="minorEastAsia" w:hAnsiTheme="minorHAnsi" w:cs="宋体"/>
      <w:sz w:val="24"/>
      <w:szCs w:val="22"/>
    </w:rPr>
  </w:style>
  <w:style w:type="paragraph" w:customStyle="1" w:styleId="af7">
    <w:name w:val="默认"/>
    <w:qFormat/>
    <w:rPr>
      <w:rFonts w:ascii="Helvetica" w:eastAsia="Arial Unicode MS" w:hAnsi="Arial Unicode MS" w:cs="Arial Unicode MS"/>
      <w:color w:val="000000"/>
      <w:sz w:val="22"/>
      <w:szCs w:val="22"/>
    </w:rPr>
  </w:style>
  <w:style w:type="paragraph" w:customStyle="1" w:styleId="Default">
    <w:name w:val="Default"/>
    <w:qFormat/>
    <w:pPr>
      <w:widowControl w:val="0"/>
      <w:autoSpaceDE w:val="0"/>
      <w:autoSpaceDN w:val="0"/>
      <w:adjustRightInd w:val="0"/>
      <w:jc w:val="center"/>
    </w:pPr>
    <w:rPr>
      <w:rFonts w:ascii="宋体" w:hAnsi="宋体" w:cs="宋体"/>
      <w:color w:val="000000"/>
      <w:sz w:val="24"/>
      <w:szCs w:val="24"/>
    </w:rPr>
  </w:style>
  <w:style w:type="character" w:customStyle="1" w:styleId="Char2">
    <w:name w:val="纯文本 Char"/>
    <w:basedOn w:val="a0"/>
    <w:link w:val="a6"/>
    <w:uiPriority w:val="99"/>
    <w:rPr>
      <w:rFonts w:ascii="宋体" w:hAnsi="Courier New" w:cs="Courier New"/>
      <w:szCs w:val="21"/>
    </w:rPr>
  </w:style>
  <w:style w:type="character" w:customStyle="1" w:styleId="Char10">
    <w:name w:val="纯文本 Char1"/>
    <w:basedOn w:val="a0"/>
    <w:semiHidden/>
    <w:rPr>
      <w:rFonts w:ascii="宋体" w:hAnsi="Courier New" w:cs="Courier New"/>
      <w:kern w:val="2"/>
      <w:sz w:val="21"/>
      <w:szCs w:val="21"/>
    </w:rPr>
  </w:style>
  <w:style w:type="character" w:customStyle="1" w:styleId="font61">
    <w:name w:val="font61"/>
    <w:basedOn w:val="a0"/>
    <w:rPr>
      <w:rFonts w:ascii="宋体" w:eastAsia="宋体" w:hAnsi="宋体" w:cs="宋体" w:hint="eastAsia"/>
      <w:b/>
      <w:bCs/>
      <w:color w:val="404040"/>
      <w:sz w:val="28"/>
      <w:szCs w:val="28"/>
      <w:u w:val="none"/>
    </w:rPr>
  </w:style>
  <w:style w:type="character" w:customStyle="1" w:styleId="font51">
    <w:name w:val="font51"/>
    <w:basedOn w:val="a0"/>
    <w:qFormat/>
    <w:rPr>
      <w:rFonts w:ascii="Times New Roman" w:hAnsi="Times New Roman" w:cs="Times New Roman" w:hint="default"/>
      <w:color w:val="404040"/>
      <w:sz w:val="18"/>
      <w:szCs w:val="18"/>
      <w:u w:val="none"/>
    </w:rPr>
  </w:style>
  <w:style w:type="character" w:customStyle="1" w:styleId="font21">
    <w:name w:val="font21"/>
    <w:basedOn w:val="a0"/>
    <w:qFormat/>
    <w:rPr>
      <w:rFonts w:ascii="Times New Roman" w:hAnsi="Times New Roman" w:cs="Times New Roman" w:hint="default"/>
      <w:color w:val="404040"/>
      <w:sz w:val="16"/>
      <w:szCs w:val="16"/>
      <w:u w:val="none"/>
    </w:rPr>
  </w:style>
  <w:style w:type="character" w:customStyle="1" w:styleId="font71">
    <w:name w:val="font71"/>
    <w:basedOn w:val="a0"/>
    <w:qFormat/>
    <w:rPr>
      <w:rFonts w:ascii="Wingdings" w:hAnsi="Wingdings" w:cs="Wingdings" w:hint="default"/>
      <w:color w:val="404040"/>
      <w:sz w:val="18"/>
      <w:szCs w:val="18"/>
      <w:u w:val="none"/>
    </w:rPr>
  </w:style>
  <w:style w:type="character" w:customStyle="1" w:styleId="font81">
    <w:name w:val="font81"/>
    <w:basedOn w:val="a0"/>
    <w:qFormat/>
    <w:rPr>
      <w:rFonts w:ascii="Times New Roman" w:hAnsi="Times New Roman" w:cs="Times New Roman" w:hint="default"/>
      <w:color w:val="404040"/>
      <w:sz w:val="16"/>
      <w:szCs w:val="16"/>
      <w:u w:val="none"/>
      <w:vertAlign w:val="superscript"/>
    </w:rPr>
  </w:style>
  <w:style w:type="character" w:customStyle="1" w:styleId="Char1">
    <w:name w:val="正文文本缩进 Char"/>
    <w:basedOn w:val="a0"/>
    <w:link w:val="a5"/>
    <w:semiHidden/>
    <w:rPr>
      <w:rFonts w:ascii="Calibri" w:hAnsi="Calibri"/>
      <w:kern w:val="2"/>
      <w:sz w:val="21"/>
      <w:szCs w:val="24"/>
    </w:rPr>
  </w:style>
  <w:style w:type="character" w:customStyle="1" w:styleId="2Char1">
    <w:name w:val="正文首行缩进 2 Char"/>
    <w:basedOn w:val="Char1"/>
    <w:link w:val="21"/>
    <w:qFormat/>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82832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9DEA1C0-A656-4E0B-869F-E9C4E01B4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7</Pages>
  <Words>601</Words>
  <Characters>3431</Characters>
  <Application>Microsoft Office Word</Application>
  <DocSecurity>0</DocSecurity>
  <Lines>28</Lines>
  <Paragraphs>8</Paragraphs>
  <ScaleCrop>false</ScaleCrop>
  <Company>CHINA</Company>
  <LinksUpToDate>false</LinksUpToDate>
  <CharactersWithSpaces>4024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95</cp:revision>
  <cp:lastPrinted>2020-08-18T02:33:00Z</cp:lastPrinted>
  <dcterms:created xsi:type="dcterms:W3CDTF">2022-09-15T06:00:00Z</dcterms:created>
  <dcterms:modified xsi:type="dcterms:W3CDTF">2025-05-30T08:37:00Z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DE1CA508667146AD81097F1E858C231F</vt:lpwstr>
  </property>
</Properties>
</file>