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345" w:rsidRDefault="00E77213">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武 汉 工 商 学 院</w:t>
      </w:r>
    </w:p>
    <w:p w:rsidR="005A7345" w:rsidRDefault="00E77213">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招（议）标文件</w:t>
      </w:r>
    </w:p>
    <w:p w:rsidR="005A7345" w:rsidRDefault="00E77213">
      <w:pPr>
        <w:pStyle w:val="aa"/>
        <w:spacing w:before="0" w:beforeAutospacing="0" w:after="0" w:afterAutospacing="0" w:line="450" w:lineRule="atLeast"/>
        <w:jc w:val="both"/>
        <w:rPr>
          <w:sz w:val="21"/>
          <w:szCs w:val="21"/>
        </w:rPr>
      </w:pPr>
      <w:r>
        <w:rPr>
          <w:rStyle w:val="ac"/>
          <w:rFonts w:hint="eastAsia"/>
          <w:color w:val="333333"/>
          <w:sz w:val="28"/>
          <w:szCs w:val="28"/>
          <w:shd w:val="clear" w:color="auto" w:fill="FFFFFF"/>
        </w:rPr>
        <w:t> </w:t>
      </w:r>
    </w:p>
    <w:p w:rsidR="005A7345" w:rsidRDefault="00E77213">
      <w:pPr>
        <w:pStyle w:val="aa"/>
        <w:spacing w:before="0" w:beforeAutospacing="0" w:after="0" w:afterAutospacing="0" w:line="450" w:lineRule="atLeast"/>
        <w:jc w:val="center"/>
        <w:rPr>
          <w:sz w:val="21"/>
          <w:szCs w:val="21"/>
        </w:rPr>
      </w:pPr>
      <w:r>
        <w:rPr>
          <w:noProof/>
        </w:rPr>
        <w:drawing>
          <wp:inline distT="0" distB="0" distL="0" distR="0">
            <wp:extent cx="3909695"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rsidR="005A7345" w:rsidRDefault="00E77213">
      <w:pPr>
        <w:pStyle w:val="aa"/>
        <w:spacing w:before="0" w:beforeAutospacing="0" w:after="0" w:afterAutospacing="0" w:line="450" w:lineRule="atLeast"/>
        <w:jc w:val="both"/>
        <w:rPr>
          <w:sz w:val="21"/>
          <w:szCs w:val="21"/>
        </w:rPr>
      </w:pPr>
      <w:r>
        <w:rPr>
          <w:rStyle w:val="ac"/>
          <w:rFonts w:hint="eastAsia"/>
          <w:color w:val="333333"/>
          <w:sz w:val="44"/>
          <w:szCs w:val="44"/>
          <w:shd w:val="clear" w:color="auto" w:fill="FFFFFF"/>
        </w:rPr>
        <w:t> </w:t>
      </w:r>
    </w:p>
    <w:p w:rsidR="005A7345" w:rsidRDefault="00E77213">
      <w:pPr>
        <w:pStyle w:val="aa"/>
        <w:spacing w:before="0" w:beforeAutospacing="0" w:afterLines="50" w:after="156" w:afterAutospacing="0" w:line="450" w:lineRule="atLeast"/>
        <w:ind w:left="3030" w:hangingChars="686" w:hanging="3030"/>
        <w:jc w:val="both"/>
        <w:rPr>
          <w:sz w:val="21"/>
          <w:szCs w:val="21"/>
          <w:u w:val="single"/>
        </w:rPr>
      </w:pPr>
      <w:r>
        <w:rPr>
          <w:rStyle w:val="ac"/>
          <w:rFonts w:hint="eastAsia"/>
          <w:color w:val="333333"/>
          <w:sz w:val="44"/>
          <w:szCs w:val="44"/>
          <w:shd w:val="clear" w:color="auto" w:fill="FFFFFF"/>
        </w:rPr>
        <w:t>招标项目名称:</w:t>
      </w:r>
      <w:r>
        <w:rPr>
          <w:rFonts w:hint="eastAsia"/>
        </w:rPr>
        <w:t xml:space="preserve"> </w:t>
      </w:r>
      <w:r>
        <w:rPr>
          <w:rStyle w:val="ac"/>
          <w:rFonts w:hint="eastAsia"/>
          <w:color w:val="333333"/>
          <w:sz w:val="28"/>
          <w:szCs w:val="28"/>
          <w:u w:val="single"/>
          <w:shd w:val="clear" w:color="auto" w:fill="FFFFFF"/>
        </w:rPr>
        <w:t xml:space="preserve">海映楼教室设备建设项目                </w:t>
      </w:r>
    </w:p>
    <w:p w:rsidR="005A7345" w:rsidRDefault="00E77213">
      <w:pPr>
        <w:pStyle w:val="aa"/>
        <w:spacing w:before="0" w:beforeAutospacing="0" w:afterLines="50" w:after="156" w:afterAutospacing="0" w:line="450" w:lineRule="atLeast"/>
        <w:jc w:val="both"/>
        <w:rPr>
          <w:sz w:val="28"/>
          <w:szCs w:val="28"/>
          <w:u w:val="single"/>
        </w:rPr>
      </w:pPr>
      <w:r>
        <w:rPr>
          <w:rStyle w:val="ac"/>
          <w:rFonts w:hint="eastAsia"/>
          <w:color w:val="333333"/>
          <w:sz w:val="44"/>
          <w:szCs w:val="44"/>
          <w:shd w:val="clear" w:color="auto" w:fill="FFFFFF"/>
        </w:rPr>
        <w:t>编      号</w:t>
      </w:r>
      <w:r>
        <w:rPr>
          <w:rFonts w:hint="eastAsia"/>
          <w:color w:val="333333"/>
          <w:sz w:val="44"/>
          <w:szCs w:val="44"/>
          <w:shd w:val="clear" w:color="auto" w:fill="FFFFFF"/>
        </w:rPr>
        <w:t>:</w:t>
      </w:r>
      <w:r>
        <w:rPr>
          <w:rStyle w:val="ac"/>
          <w:rFonts w:hint="eastAsia"/>
          <w:color w:val="333333"/>
          <w:sz w:val="28"/>
          <w:szCs w:val="28"/>
          <w:u w:val="single"/>
          <w:shd w:val="clear" w:color="auto" w:fill="FFFFFF"/>
        </w:rPr>
        <w:t xml:space="preserve"> G2026-03 </w:t>
      </w:r>
      <w:r>
        <w:rPr>
          <w:rStyle w:val="ac"/>
          <w:color w:val="333333"/>
          <w:sz w:val="28"/>
          <w:szCs w:val="28"/>
          <w:u w:val="single"/>
          <w:shd w:val="clear" w:color="auto" w:fill="FFFFFF"/>
        </w:rPr>
        <w:t xml:space="preserve">         </w:t>
      </w:r>
      <w:r>
        <w:rPr>
          <w:rStyle w:val="ac"/>
          <w:rFonts w:hint="eastAsia"/>
          <w:color w:val="333333"/>
          <w:sz w:val="32"/>
          <w:szCs w:val="32"/>
          <w:u w:val="single"/>
          <w:shd w:val="clear" w:color="auto" w:fill="FFFFFF"/>
        </w:rPr>
        <w:t xml:space="preserve">                 </w:t>
      </w:r>
    </w:p>
    <w:p w:rsidR="005A7345" w:rsidRDefault="00E77213">
      <w:pPr>
        <w:pStyle w:val="aa"/>
        <w:spacing w:before="0" w:beforeAutospacing="0" w:after="0" w:afterAutospacing="0" w:line="450" w:lineRule="atLeast"/>
        <w:jc w:val="both"/>
        <w:rPr>
          <w:sz w:val="21"/>
          <w:szCs w:val="21"/>
        </w:rPr>
      </w:pPr>
      <w:r>
        <w:rPr>
          <w:rFonts w:hint="eastAsia"/>
          <w:color w:val="333333"/>
          <w:sz w:val="44"/>
          <w:szCs w:val="44"/>
          <w:shd w:val="clear" w:color="auto" w:fill="FFFFFF"/>
        </w:rPr>
        <w:t> </w:t>
      </w:r>
    </w:p>
    <w:p w:rsidR="005A7345" w:rsidRDefault="00E77213">
      <w:pPr>
        <w:pStyle w:val="aa"/>
        <w:spacing w:before="0" w:beforeAutospacing="0" w:after="0" w:afterAutospacing="0" w:line="450" w:lineRule="atLeast"/>
        <w:jc w:val="center"/>
        <w:rPr>
          <w:sz w:val="52"/>
          <w:szCs w:val="52"/>
        </w:rPr>
      </w:pPr>
      <w:r>
        <w:rPr>
          <w:rStyle w:val="ac"/>
          <w:rFonts w:hint="eastAsia"/>
          <w:color w:val="333333"/>
          <w:sz w:val="52"/>
          <w:szCs w:val="52"/>
          <w:shd w:val="clear" w:color="auto" w:fill="FFFFFF"/>
        </w:rPr>
        <w:t>武汉工商学院招投标办公室</w:t>
      </w:r>
    </w:p>
    <w:p w:rsidR="005A7345" w:rsidRDefault="00E77213">
      <w:pPr>
        <w:pStyle w:val="aa"/>
        <w:spacing w:before="0" w:beforeAutospacing="0" w:after="0" w:afterAutospacing="0" w:line="450" w:lineRule="atLeast"/>
        <w:jc w:val="center"/>
        <w:rPr>
          <w:rStyle w:val="ac"/>
          <w:color w:val="333333"/>
          <w:sz w:val="52"/>
          <w:szCs w:val="52"/>
          <w:shd w:val="clear" w:color="auto" w:fill="FFFFFF"/>
        </w:rPr>
      </w:pPr>
      <w:r>
        <w:rPr>
          <w:rStyle w:val="ac"/>
          <w:rFonts w:hint="eastAsia"/>
          <w:color w:val="333333"/>
          <w:sz w:val="52"/>
          <w:szCs w:val="52"/>
          <w:shd w:val="clear" w:color="auto" w:fill="FFFFFF"/>
        </w:rPr>
        <w:t>二○二六年三月</w:t>
      </w:r>
    </w:p>
    <w:p w:rsidR="005A7345" w:rsidRDefault="00E7721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5A7345" w:rsidRPr="00E77213" w:rsidRDefault="00E77213">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Pr>
          <w:rFonts w:ascii="仿宋" w:eastAsia="仿宋" w:hAnsi="仿宋" w:hint="eastAsia"/>
          <w:sz w:val="24"/>
          <w:u w:val="single"/>
        </w:rPr>
        <w:t>海映楼教室</w:t>
      </w:r>
      <w:r w:rsidRPr="00E77213">
        <w:rPr>
          <w:rFonts w:ascii="仿宋" w:eastAsia="仿宋" w:hAnsi="仿宋" w:hint="eastAsia"/>
          <w:sz w:val="24"/>
          <w:u w:val="single"/>
        </w:rPr>
        <w:t>设备建设项目</w:t>
      </w:r>
      <w:r w:rsidRPr="00E77213">
        <w:rPr>
          <w:rFonts w:ascii="仿宋" w:eastAsia="仿宋" w:hAnsi="仿宋" w:hint="eastAsia"/>
          <w:sz w:val="24"/>
        </w:rPr>
        <w:t>招标，欢迎能满足标书要求的厂商前来投标。</w:t>
      </w:r>
    </w:p>
    <w:p w:rsidR="005A7345" w:rsidRPr="00E77213" w:rsidRDefault="00E77213">
      <w:pPr>
        <w:pStyle w:val="ad"/>
        <w:numPr>
          <w:ilvl w:val="0"/>
          <w:numId w:val="1"/>
        </w:numPr>
        <w:spacing w:line="420" w:lineRule="exact"/>
        <w:ind w:firstLineChars="0"/>
        <w:jc w:val="left"/>
        <w:rPr>
          <w:rFonts w:ascii="仿宋" w:eastAsia="仿宋" w:hAnsi="仿宋"/>
          <w:sz w:val="24"/>
          <w:u w:val="single"/>
        </w:rPr>
      </w:pPr>
      <w:r w:rsidRPr="00E77213">
        <w:rPr>
          <w:rFonts w:ascii="仿宋" w:eastAsia="仿宋" w:hAnsi="仿宋" w:hint="eastAsia"/>
          <w:b/>
          <w:sz w:val="24"/>
        </w:rPr>
        <w:t>招标项目名称：</w:t>
      </w:r>
      <w:r w:rsidRPr="00E77213">
        <w:rPr>
          <w:rFonts w:ascii="仿宋" w:eastAsia="仿宋" w:hAnsi="仿宋" w:hint="eastAsia"/>
          <w:sz w:val="24"/>
          <w:u w:val="single"/>
        </w:rPr>
        <w:t>海映楼教室设备建设项目</w:t>
      </w:r>
    </w:p>
    <w:p w:rsidR="005A7345" w:rsidRPr="00E77213" w:rsidRDefault="00E77213">
      <w:pPr>
        <w:pStyle w:val="ad"/>
        <w:spacing w:line="420" w:lineRule="exact"/>
        <w:ind w:left="992" w:firstLineChars="0" w:firstLine="0"/>
        <w:jc w:val="left"/>
        <w:rPr>
          <w:rFonts w:ascii="仿宋" w:eastAsia="仿宋" w:hAnsi="仿宋"/>
          <w:bCs/>
          <w:sz w:val="24"/>
        </w:rPr>
      </w:pPr>
      <w:r w:rsidRPr="00E77213">
        <w:rPr>
          <w:rFonts w:ascii="仿宋" w:eastAsia="仿宋" w:hAnsi="仿宋"/>
          <w:bCs/>
          <w:sz w:val="24"/>
        </w:rPr>
        <w:t>该项目分</w:t>
      </w:r>
      <w:r>
        <w:rPr>
          <w:rFonts w:ascii="仿宋" w:eastAsia="仿宋" w:hAnsi="仿宋" w:hint="eastAsia"/>
          <w:bCs/>
          <w:sz w:val="24"/>
        </w:rPr>
        <w:t>9</w:t>
      </w:r>
      <w:r w:rsidRPr="00E77213">
        <w:rPr>
          <w:rFonts w:ascii="仿宋" w:eastAsia="仿宋" w:hAnsi="仿宋"/>
          <w:bCs/>
          <w:sz w:val="24"/>
        </w:rPr>
        <w:t>个标段：</w:t>
      </w:r>
    </w:p>
    <w:p w:rsidR="005A7345" w:rsidRPr="00E77213" w:rsidRDefault="00E77213">
      <w:pPr>
        <w:pStyle w:val="ad"/>
        <w:spacing w:line="420" w:lineRule="exact"/>
        <w:ind w:left="992" w:firstLineChars="0" w:firstLine="0"/>
        <w:jc w:val="left"/>
        <w:rPr>
          <w:rFonts w:ascii="仿宋" w:eastAsia="仿宋" w:hAnsi="仿宋"/>
          <w:bCs/>
          <w:sz w:val="24"/>
        </w:rPr>
      </w:pPr>
      <w:r w:rsidRPr="00E77213">
        <w:rPr>
          <w:rFonts w:ascii="仿宋" w:eastAsia="仿宋" w:hAnsi="仿宋" w:hint="eastAsia"/>
          <w:bCs/>
          <w:sz w:val="24"/>
        </w:rPr>
        <w:t>标段1.教室-显示系统，投标保证金18万元；</w:t>
      </w:r>
    </w:p>
    <w:p w:rsidR="005A7345" w:rsidRPr="00E77213" w:rsidRDefault="00E77213">
      <w:pPr>
        <w:pStyle w:val="ad"/>
        <w:spacing w:line="420" w:lineRule="exact"/>
        <w:ind w:left="992" w:firstLineChars="0" w:firstLine="0"/>
        <w:jc w:val="left"/>
        <w:rPr>
          <w:rFonts w:ascii="仿宋" w:eastAsia="仿宋" w:hAnsi="仿宋"/>
          <w:bCs/>
          <w:sz w:val="24"/>
        </w:rPr>
      </w:pPr>
      <w:r w:rsidRPr="00E77213">
        <w:rPr>
          <w:rFonts w:ascii="仿宋" w:eastAsia="仿宋" w:hAnsi="仿宋" w:hint="eastAsia"/>
          <w:bCs/>
          <w:sz w:val="24"/>
        </w:rPr>
        <w:t>标段2.教室-音频系统，投标保证金2.5万元；</w:t>
      </w:r>
    </w:p>
    <w:p w:rsidR="005A7345" w:rsidRPr="00E77213" w:rsidRDefault="00E77213">
      <w:pPr>
        <w:pStyle w:val="ad"/>
        <w:spacing w:line="420" w:lineRule="exact"/>
        <w:ind w:left="992" w:firstLineChars="0" w:firstLine="0"/>
        <w:jc w:val="left"/>
        <w:rPr>
          <w:rFonts w:ascii="仿宋" w:eastAsia="仿宋" w:hAnsi="仿宋"/>
          <w:bCs/>
          <w:sz w:val="24"/>
        </w:rPr>
      </w:pPr>
      <w:r w:rsidRPr="00E77213">
        <w:rPr>
          <w:rFonts w:ascii="仿宋" w:eastAsia="仿宋" w:hAnsi="仿宋" w:hint="eastAsia"/>
          <w:bCs/>
          <w:sz w:val="24"/>
        </w:rPr>
        <w:t>标段3.教室-中控及研讨系统，投标保证金8万元；</w:t>
      </w:r>
    </w:p>
    <w:p w:rsidR="005A7345" w:rsidRPr="00E77213" w:rsidRDefault="00E77213">
      <w:pPr>
        <w:pStyle w:val="ad"/>
        <w:spacing w:line="420" w:lineRule="exact"/>
        <w:ind w:left="992" w:firstLineChars="0" w:firstLine="0"/>
        <w:jc w:val="left"/>
        <w:rPr>
          <w:rFonts w:ascii="仿宋" w:eastAsia="仿宋" w:hAnsi="仿宋"/>
          <w:bCs/>
          <w:sz w:val="24"/>
        </w:rPr>
      </w:pPr>
      <w:r w:rsidRPr="00E77213">
        <w:rPr>
          <w:rFonts w:ascii="仿宋" w:eastAsia="仿宋" w:hAnsi="仿宋" w:hint="eastAsia"/>
          <w:bCs/>
          <w:sz w:val="24"/>
        </w:rPr>
        <w:t>标段4.教室-录播系统，投标保证金2.5万元；</w:t>
      </w:r>
    </w:p>
    <w:p w:rsidR="005A7345" w:rsidRPr="00E77213" w:rsidRDefault="00E77213">
      <w:pPr>
        <w:pStyle w:val="ad"/>
        <w:spacing w:line="420" w:lineRule="exact"/>
        <w:ind w:left="992" w:firstLineChars="0" w:firstLine="0"/>
        <w:jc w:val="left"/>
        <w:rPr>
          <w:rFonts w:ascii="仿宋" w:eastAsia="仿宋" w:hAnsi="仿宋"/>
          <w:bCs/>
          <w:sz w:val="24"/>
        </w:rPr>
      </w:pPr>
      <w:r w:rsidRPr="00E77213">
        <w:rPr>
          <w:rFonts w:ascii="仿宋" w:eastAsia="仿宋" w:hAnsi="仿宋" w:hint="eastAsia"/>
          <w:bCs/>
          <w:sz w:val="24"/>
        </w:rPr>
        <w:t>标段5.教室-电子班牌，投标保证金1万元；</w:t>
      </w:r>
    </w:p>
    <w:p w:rsidR="005A7345" w:rsidRPr="00E77213" w:rsidRDefault="00E77213">
      <w:pPr>
        <w:pStyle w:val="ad"/>
        <w:spacing w:line="420" w:lineRule="exact"/>
        <w:ind w:left="992" w:firstLineChars="0" w:firstLine="0"/>
        <w:jc w:val="left"/>
        <w:rPr>
          <w:rFonts w:ascii="仿宋" w:eastAsia="仿宋" w:hAnsi="仿宋"/>
          <w:bCs/>
          <w:sz w:val="24"/>
        </w:rPr>
      </w:pPr>
      <w:r w:rsidRPr="00E77213">
        <w:rPr>
          <w:rFonts w:ascii="仿宋" w:eastAsia="仿宋" w:hAnsi="仿宋" w:hint="eastAsia"/>
          <w:bCs/>
          <w:sz w:val="24"/>
        </w:rPr>
        <w:t>标段6.教室-其它配套设备，投标保证金2万元；</w:t>
      </w:r>
    </w:p>
    <w:p w:rsidR="005A7345" w:rsidRPr="00E77213" w:rsidRDefault="00E77213">
      <w:pPr>
        <w:pStyle w:val="ad"/>
        <w:spacing w:line="420" w:lineRule="exact"/>
        <w:ind w:left="992" w:firstLineChars="0" w:firstLine="0"/>
        <w:jc w:val="left"/>
        <w:rPr>
          <w:rFonts w:ascii="仿宋" w:eastAsia="仿宋" w:hAnsi="仿宋"/>
          <w:bCs/>
          <w:sz w:val="24"/>
        </w:rPr>
      </w:pPr>
      <w:r w:rsidRPr="00E77213">
        <w:rPr>
          <w:rFonts w:ascii="仿宋" w:eastAsia="仿宋" w:hAnsi="仿宋" w:hint="eastAsia"/>
          <w:bCs/>
          <w:sz w:val="24"/>
        </w:rPr>
        <w:t>标段7.教学指挥中心，投标保证金2.5万元；</w:t>
      </w:r>
    </w:p>
    <w:p w:rsidR="005A7345" w:rsidRPr="00E77213" w:rsidRDefault="00E77213">
      <w:pPr>
        <w:pStyle w:val="ad"/>
        <w:spacing w:line="420" w:lineRule="exact"/>
        <w:ind w:left="992" w:firstLineChars="0" w:firstLine="0"/>
        <w:jc w:val="left"/>
        <w:rPr>
          <w:rFonts w:ascii="仿宋" w:eastAsia="仿宋" w:hAnsi="仿宋"/>
          <w:bCs/>
          <w:sz w:val="24"/>
        </w:rPr>
      </w:pPr>
      <w:r w:rsidRPr="00E77213">
        <w:rPr>
          <w:rFonts w:ascii="仿宋" w:eastAsia="仿宋" w:hAnsi="仿宋" w:hint="eastAsia"/>
          <w:bCs/>
          <w:sz w:val="24"/>
        </w:rPr>
        <w:t>标段8.标准化考场，投标保证金2.5万元；</w:t>
      </w:r>
    </w:p>
    <w:p w:rsidR="005A7345" w:rsidRPr="00E77213" w:rsidRDefault="00E77213">
      <w:pPr>
        <w:pStyle w:val="ad"/>
        <w:spacing w:line="420" w:lineRule="exact"/>
        <w:ind w:left="992" w:firstLineChars="0" w:firstLine="0"/>
        <w:jc w:val="left"/>
        <w:rPr>
          <w:rFonts w:ascii="仿宋" w:eastAsia="仿宋" w:hAnsi="仿宋"/>
          <w:bCs/>
          <w:sz w:val="24"/>
        </w:rPr>
      </w:pPr>
      <w:r w:rsidRPr="00E77213">
        <w:rPr>
          <w:rFonts w:ascii="仿宋" w:eastAsia="仿宋" w:hAnsi="仿宋" w:hint="eastAsia"/>
          <w:bCs/>
          <w:sz w:val="24"/>
        </w:rPr>
        <w:t>标段9.智慧教学一体化平台，投标保证金3.5万元。</w:t>
      </w:r>
    </w:p>
    <w:p w:rsidR="005A7345" w:rsidRDefault="00E77213">
      <w:pPr>
        <w:spacing w:line="420" w:lineRule="exact"/>
        <w:ind w:firstLineChars="200" w:firstLine="480"/>
        <w:jc w:val="left"/>
        <w:rPr>
          <w:rFonts w:ascii="仿宋" w:eastAsia="仿宋" w:hAnsi="仿宋"/>
          <w:sz w:val="24"/>
        </w:rPr>
      </w:pPr>
      <w:r w:rsidRPr="00E77213">
        <w:rPr>
          <w:rFonts w:ascii="仿宋" w:eastAsia="仿宋" w:hAnsi="仿宋" w:hint="eastAsia"/>
          <w:sz w:val="24"/>
        </w:rPr>
        <w:t xml:space="preserve">2026年3月 </w:t>
      </w:r>
      <w:r w:rsidR="007E043B">
        <w:rPr>
          <w:rFonts w:ascii="仿宋" w:eastAsia="仿宋" w:hAnsi="仿宋" w:hint="eastAsia"/>
          <w:sz w:val="24"/>
        </w:rPr>
        <w:t>19</w:t>
      </w:r>
      <w:r w:rsidRPr="00E77213">
        <w:rPr>
          <w:rFonts w:ascii="仿宋" w:eastAsia="仿宋" w:hAnsi="仿宋" w:hint="eastAsia"/>
          <w:sz w:val="24"/>
        </w:rPr>
        <w:t xml:space="preserve"> 日下午4:00前，请有意向的单位将法人授权委托书、被委托人身份证、联系方式、营业执照副本等上述资料彩色扫描件（全部资料扫描为一个PDF文件）发送至331678357@qq.com邮箱，待招标方审查无误后，将联系供应商进行线上缴纳文件费。投数量为1个标段标书费300元；投数量为2-4个标段标书费500元；投数量为5-8个标段标书费800元，投数量为9个标段标</w:t>
      </w:r>
      <w:r>
        <w:rPr>
          <w:rFonts w:ascii="仿宋" w:eastAsia="仿宋" w:hAnsi="仿宋" w:hint="eastAsia"/>
          <w:sz w:val="24"/>
        </w:rPr>
        <w:t>书费1000元，该费用收取后概不退还。</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5A7345" w:rsidRDefault="00E77213">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每个投标单位在递交投标书之前,按所投标段对应的金额缴纳投标保证金，开标后未中标单位的保证金在十个工作日内不计息全额退还,中标单位的保证金则转为合同履约保证金。</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5A7345" w:rsidRDefault="00E77213">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投标单位于2026年  月  日，将投标文件交到武汉工商学院招投标办公室。如有延误，视为废标；中标单位应在我校规定的时间内来签订合同，逾期视为中标单位放弃中标，我校有权扣留保证金。</w:t>
      </w:r>
    </w:p>
    <w:p w:rsidR="005A7345" w:rsidRDefault="00E77213">
      <w:pPr>
        <w:spacing w:line="420" w:lineRule="exact"/>
        <w:ind w:firstLineChars="200" w:firstLine="482"/>
        <w:rPr>
          <w:rFonts w:ascii="仿宋" w:eastAsia="仿宋" w:hAnsi="仿宋"/>
          <w:sz w:val="24"/>
        </w:rPr>
      </w:pPr>
      <w:r>
        <w:rPr>
          <w:rFonts w:ascii="仿宋" w:eastAsia="仿宋" w:hAnsi="仿宋" w:hint="eastAsia"/>
          <w:b/>
          <w:bCs/>
          <w:sz w:val="24"/>
        </w:rPr>
        <w:lastRenderedPageBreak/>
        <w:t>付款方式：</w:t>
      </w:r>
      <w:r>
        <w:rPr>
          <w:rFonts w:ascii="仿宋" w:eastAsia="仿宋" w:hAnsi="仿宋" w:hint="eastAsia"/>
          <w:sz w:val="24"/>
        </w:rPr>
        <w:t>施工完毕经验收合格后支付总货款的90%，验收合格满一年后付清余款。</w:t>
      </w:r>
    </w:p>
    <w:p w:rsidR="007E043B" w:rsidRDefault="007E043B" w:rsidP="007E043B">
      <w:pPr>
        <w:spacing w:line="420" w:lineRule="exact"/>
        <w:ind w:firstLineChars="200" w:firstLine="482"/>
        <w:rPr>
          <w:rFonts w:ascii="仿宋" w:eastAsia="仿宋" w:hAnsi="仿宋"/>
          <w:sz w:val="24"/>
        </w:rPr>
      </w:pPr>
      <w:r w:rsidRPr="007E043B">
        <w:rPr>
          <w:rFonts w:ascii="仿宋" w:eastAsia="仿宋" w:hAnsi="仿宋" w:hint="eastAsia"/>
          <w:b/>
          <w:sz w:val="24"/>
        </w:rPr>
        <w:t>质保期：</w:t>
      </w:r>
      <w:r>
        <w:rPr>
          <w:rFonts w:ascii="仿宋" w:eastAsia="仿宋" w:hAnsi="仿宋" w:hint="eastAsia"/>
          <w:sz w:val="24"/>
        </w:rPr>
        <w:t>不少于3年。</w:t>
      </w:r>
    </w:p>
    <w:p w:rsidR="005A7345" w:rsidRDefault="00E77213">
      <w:pPr>
        <w:spacing w:line="420" w:lineRule="exact"/>
        <w:ind w:firstLineChars="200" w:firstLine="482"/>
        <w:rPr>
          <w:rFonts w:ascii="仿宋" w:eastAsia="仿宋" w:hAnsi="仿宋"/>
          <w:sz w:val="24"/>
        </w:rPr>
      </w:pPr>
      <w:r>
        <w:rPr>
          <w:rFonts w:ascii="仿宋" w:eastAsia="仿宋" w:hAnsi="仿宋" w:hint="eastAsia"/>
          <w:b/>
          <w:sz w:val="24"/>
        </w:rPr>
        <w:t>工期：</w:t>
      </w:r>
      <w:r>
        <w:rPr>
          <w:rFonts w:ascii="仿宋" w:eastAsia="仿宋" w:hAnsi="仿宋" w:hint="eastAsia"/>
          <w:sz w:val="24"/>
        </w:rPr>
        <w:t>以招标方要求时间为准。</w:t>
      </w:r>
    </w:p>
    <w:p w:rsidR="007E043B" w:rsidRDefault="007E043B" w:rsidP="007E043B">
      <w:pPr>
        <w:spacing w:line="420" w:lineRule="exact"/>
        <w:ind w:firstLineChars="200" w:firstLine="482"/>
        <w:rPr>
          <w:rFonts w:ascii="仿宋_GB2312" w:eastAsia="仿宋_GB2312" w:hAnsi="宋体"/>
          <w:sz w:val="28"/>
          <w:szCs w:val="28"/>
        </w:rPr>
      </w:pPr>
      <w:r w:rsidRPr="007E043B">
        <w:rPr>
          <w:rFonts w:ascii="仿宋" w:eastAsia="仿宋" w:hAnsi="仿宋" w:hint="eastAsia"/>
          <w:b/>
          <w:sz w:val="24"/>
        </w:rPr>
        <w:t>答疑会：</w:t>
      </w:r>
      <w:r>
        <w:rPr>
          <w:rFonts w:ascii="仿宋" w:eastAsia="仿宋" w:hAnsi="仿宋" w:hint="eastAsia"/>
          <w:sz w:val="24"/>
        </w:rPr>
        <w:t>2026年3月20日下午两点半，我方将组织现场答疑，请各投标方</w:t>
      </w:r>
      <w:r w:rsidR="00D77246">
        <w:rPr>
          <w:rFonts w:ascii="仿宋" w:eastAsia="仿宋" w:hAnsi="仿宋" w:hint="eastAsia"/>
          <w:sz w:val="24"/>
        </w:rPr>
        <w:t>将技术问题以书面形式于2026年3月20日上午十点前发送至</w:t>
      </w:r>
      <w:r w:rsidR="00D77246" w:rsidRPr="00E77213">
        <w:rPr>
          <w:rFonts w:ascii="仿宋" w:eastAsia="仿宋" w:hAnsi="仿宋" w:hint="eastAsia"/>
          <w:sz w:val="24"/>
        </w:rPr>
        <w:t>331678357@qq.com邮箱</w:t>
      </w:r>
      <w:r w:rsidR="00D77246">
        <w:rPr>
          <w:rFonts w:ascii="仿宋" w:eastAsia="仿宋" w:hAnsi="仿宋" w:hint="eastAsia"/>
          <w:sz w:val="24"/>
        </w:rPr>
        <w:t>。</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kern w:val="0"/>
          <w:sz w:val="24"/>
        </w:rPr>
        <w:t>另行通知</w:t>
      </w:r>
      <w:r>
        <w:rPr>
          <w:rFonts w:ascii="仿宋" w:eastAsia="仿宋" w:hAnsi="仿宋" w:hint="eastAsia"/>
          <w:sz w:val="24"/>
        </w:rPr>
        <w:t>。</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5A7345" w:rsidRDefault="00E77213">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5A7345" w:rsidRDefault="00E77213">
      <w:pPr>
        <w:spacing w:line="440" w:lineRule="exact"/>
        <w:rPr>
          <w:rFonts w:ascii="仿宋" w:eastAsia="仿宋" w:hAnsi="仿宋"/>
          <w:sz w:val="24"/>
        </w:rPr>
      </w:pPr>
      <w:r>
        <w:rPr>
          <w:rFonts w:ascii="仿宋" w:eastAsia="仿宋" w:hAnsi="仿宋" w:hint="eastAsia"/>
          <w:sz w:val="24"/>
        </w:rPr>
        <w:t xml:space="preserve">              技术部分：侯老师  </w:t>
      </w:r>
      <w:r>
        <w:rPr>
          <w:rFonts w:ascii="仿宋" w:eastAsia="仿宋" w:hAnsi="仿宋"/>
          <w:sz w:val="24"/>
        </w:rPr>
        <w:t>15671699537</w:t>
      </w: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E7721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5A7345" w:rsidRDefault="00E77213">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5A7345" w:rsidRDefault="00E77213">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Pr>
          <w:rFonts w:ascii="仿宋" w:eastAsia="仿宋" w:hAnsi="仿宋" w:hint="eastAsia"/>
          <w:kern w:val="0"/>
          <w:sz w:val="24"/>
        </w:rPr>
        <w:t>另行通知</w:t>
      </w:r>
      <w:r>
        <w:rPr>
          <w:rFonts w:ascii="仿宋" w:eastAsia="仿宋" w:hAnsi="仿宋" w:hint="eastAsia"/>
          <w:sz w:val="24"/>
        </w:rPr>
        <w:t>。</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Pr="007E043B">
        <w:rPr>
          <w:rFonts w:ascii="仿宋" w:eastAsia="仿宋" w:hAnsi="仿宋" w:hint="eastAsia"/>
          <w:b/>
          <w:sz w:val="24"/>
        </w:rPr>
        <w:t>投标单位如有任何疑问，可以向我方招标负责人进行咨询。</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5A7345" w:rsidRDefault="005A7345"/>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rPr>
          <w:rFonts w:ascii="仿宋" w:eastAsia="仿宋" w:hAnsi="仿宋"/>
          <w:b/>
          <w:sz w:val="32"/>
          <w:szCs w:val="32"/>
        </w:rPr>
        <w:sectPr w:rsidR="005A7345">
          <w:pgSz w:w="11906" w:h="16838"/>
          <w:pgMar w:top="1440" w:right="1800" w:bottom="1440" w:left="1800" w:header="851" w:footer="992" w:gutter="0"/>
          <w:cols w:space="425"/>
          <w:docGrid w:type="lines" w:linePitch="312"/>
        </w:sectPr>
      </w:pPr>
    </w:p>
    <w:p w:rsidR="005A7345" w:rsidRDefault="00E7721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5A7345" w:rsidRDefault="00E77213">
      <w:pPr>
        <w:spacing w:line="460" w:lineRule="exact"/>
        <w:rPr>
          <w:rFonts w:ascii="仿宋" w:eastAsia="仿宋" w:hAnsi="仿宋"/>
          <w:b/>
          <w:sz w:val="24"/>
          <w:szCs w:val="24"/>
        </w:rPr>
      </w:pPr>
      <w:r>
        <w:rPr>
          <w:rFonts w:ascii="仿宋" w:eastAsia="仿宋" w:hAnsi="仿宋" w:hint="eastAsia"/>
          <w:b/>
          <w:sz w:val="24"/>
          <w:szCs w:val="24"/>
        </w:rPr>
        <w:t>标段1：教室-显示系统</w:t>
      </w:r>
    </w:p>
    <w:tbl>
      <w:tblPr>
        <w:tblW w:w="5739" w:type="pct"/>
        <w:tblInd w:w="-459" w:type="dxa"/>
        <w:tblLayout w:type="fixed"/>
        <w:tblLook w:val="04A0" w:firstRow="1" w:lastRow="0" w:firstColumn="1" w:lastColumn="0" w:noHBand="0" w:noVBand="1"/>
      </w:tblPr>
      <w:tblGrid>
        <w:gridCol w:w="708"/>
        <w:gridCol w:w="1278"/>
        <w:gridCol w:w="6378"/>
        <w:gridCol w:w="708"/>
        <w:gridCol w:w="710"/>
      </w:tblGrid>
      <w:tr w:rsidR="005A7345">
        <w:trPr>
          <w:trHeight w:val="514"/>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序号</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设备名称</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功能描述</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数量</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单位</w:t>
            </w:r>
          </w:p>
        </w:tc>
      </w:tr>
      <w:tr w:rsidR="005A7345">
        <w:trPr>
          <w:trHeight w:val="88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触控一体机1</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Pr="00E77213" w:rsidRDefault="00E77213">
            <w:pPr>
              <w:widowControl/>
              <w:jc w:val="left"/>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1、整机屏幕采用≥86英寸液晶显示器。整机采用超高清LED液晶屏，显示分辨率≥3840*2160，可视角度≥178°。整机外部无任何可见内部功能模块连接线。边角采用弧形设计，表面无尖锐边缘或凸起。整机采用边框与背板一体化冲压成型结构，上左右三边边框与背板非拼接组装结构，连接处无拼缝；</w:t>
            </w:r>
            <w:r>
              <w:rPr>
                <w:rFonts w:ascii="仿宋" w:eastAsia="仿宋" w:hAnsi="仿宋" w:cs="仿宋" w:hint="eastAsia"/>
                <w:color w:val="000000"/>
                <w:kern w:val="0"/>
                <w:sz w:val="24"/>
                <w:szCs w:val="24"/>
                <w:lang w:bidi="ar"/>
              </w:rPr>
              <w:br/>
              <w:t>2、嵌入式系统版本不低于Android 15.0，内存≥2GB，存储空间≥32GB；Windows系统和Android系统均支持≥50点触控及书写划线；</w:t>
            </w:r>
            <w:r>
              <w:rPr>
                <w:rFonts w:ascii="仿宋" w:eastAsia="仿宋" w:hAnsi="仿宋" w:cs="仿宋" w:hint="eastAsia"/>
                <w:color w:val="000000"/>
                <w:kern w:val="0"/>
                <w:sz w:val="24"/>
                <w:szCs w:val="24"/>
                <w:lang w:bidi="ar"/>
              </w:rPr>
              <w:br/>
              <w:t>3、长时间无人使用屏幕可自动息屏，用户可通过整机内置触摸中控菜单进行开启和关闭，可自定义无人操作息屏时间间隔为1小时、2小时；</w:t>
            </w:r>
            <w:r>
              <w:rPr>
                <w:rFonts w:ascii="仿宋" w:eastAsia="仿宋" w:hAnsi="仿宋" w:cs="仿宋" w:hint="eastAsia"/>
                <w:color w:val="000000"/>
                <w:kern w:val="0"/>
                <w:sz w:val="24"/>
                <w:szCs w:val="24"/>
                <w:lang w:bidi="ar"/>
              </w:rPr>
              <w:br/>
              <w:t>4、支持自定义设置开机显示OPS、 Android、HDMI 通道；支持信号接入自动跳转功能，如整机处于正常使用状态，外接信号源接入时，能自动识别并切换到对应的信号源通道；</w:t>
            </w:r>
            <w:r>
              <w:rPr>
                <w:rFonts w:ascii="仿宋" w:eastAsia="仿宋" w:hAnsi="仿宋" w:cs="仿宋" w:hint="eastAsia"/>
                <w:color w:val="000000"/>
                <w:kern w:val="0"/>
                <w:sz w:val="24"/>
                <w:szCs w:val="24"/>
                <w:lang w:bidi="ar"/>
              </w:rPr>
              <w:br/>
              <w:t>5、整机无线模块（Wi-Fi和蓝牙）采用独立模块化设计，无需拆卸整机后壳即可独立拆装，蓝牙配置不低于Bluetooth 5.4标准，内置不低于双WiFi6无线网卡；整机上边框内置非独立摄像头支持拍摄＞1600 万像素数的照片和视频，支持输出 4k 分辨率的视频，内置扬声器，扬声器最大功率≥80W，支持AI人声增强；</w:t>
            </w:r>
            <w:r>
              <w:rPr>
                <w:rFonts w:ascii="仿宋" w:eastAsia="仿宋" w:hAnsi="仿宋" w:cs="仿宋" w:hint="eastAsia"/>
                <w:color w:val="000000"/>
                <w:kern w:val="0"/>
                <w:sz w:val="24"/>
                <w:szCs w:val="24"/>
                <w:lang w:bidi="ar"/>
              </w:rPr>
              <w:br/>
              <w:t>6、内置OPS：CPU不低于Intel I5 13代； 内存≥8GB；固态硬盘≥256G；≥1个RJ45接口100M/1000Mbs；</w:t>
            </w:r>
            <w:r>
              <w:rPr>
                <w:rFonts w:ascii="仿宋" w:eastAsia="仿宋" w:hAnsi="仿宋" w:cs="仿宋" w:hint="eastAsia"/>
                <w:color w:val="000000"/>
                <w:kern w:val="0"/>
                <w:sz w:val="24"/>
                <w:szCs w:val="24"/>
                <w:lang w:bidi="ar"/>
              </w:rPr>
              <w:br/>
              <w:t>7、设备要求具备双屏教学工具软件，涵盖不限于课件上下页联动，同步放映，自由黑板模式，支持整体画板通过滑动画板实现板书和资源内容穿越屏幕，课后扫码带走等功能。</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26</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触控一体机2</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rsidP="00BC1167">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1、整机采用一体设计，外部无任何可见内部功能模块连接线。整机采用全金属外壳设计，边角采用弧形设计，表面无尖锐边缘或凸起；整机屏幕采用≥98英寸液晶显示器，显示分辨率≥3840*2160；</w:t>
            </w:r>
            <w:r>
              <w:rPr>
                <w:rFonts w:ascii="仿宋" w:eastAsia="仿宋" w:hAnsi="仿宋" w:cs="仿宋" w:hint="eastAsia"/>
                <w:color w:val="000000"/>
                <w:kern w:val="0"/>
                <w:sz w:val="24"/>
                <w:szCs w:val="24"/>
                <w:lang w:bidi="ar"/>
              </w:rPr>
              <w:br/>
              <w:t>2、嵌入式系统版本不低于Android 16.0，内存≥4GB，存储空间≥64GB；</w:t>
            </w:r>
            <w:r>
              <w:rPr>
                <w:rFonts w:ascii="仿宋" w:eastAsia="仿宋" w:hAnsi="仿宋" w:cs="仿宋" w:hint="eastAsia"/>
                <w:color w:val="000000"/>
                <w:kern w:val="0"/>
                <w:sz w:val="24"/>
                <w:szCs w:val="24"/>
                <w:lang w:bidi="ar"/>
              </w:rPr>
              <w:br/>
              <w:t>3、长时间无人使用屏幕可自动息屏，用户可通过整机内置触摸中控菜单进行开启和关闭，可自定义无人操作息屏时间间隔为1小时、2小时；</w:t>
            </w:r>
            <w:r>
              <w:rPr>
                <w:rFonts w:ascii="仿宋" w:eastAsia="仿宋" w:hAnsi="仿宋" w:cs="仿宋" w:hint="eastAsia"/>
                <w:color w:val="000000"/>
                <w:kern w:val="0"/>
                <w:sz w:val="24"/>
                <w:szCs w:val="24"/>
                <w:lang w:bidi="ar"/>
              </w:rPr>
              <w:br/>
              <w:t>4、支持自定义设置开机显示OPS、 Android、HDMI 通道；支持信号接入自动跳转功能，如整机处于正常使用状态，外接信号源接入时，能自动识别并切换到对应的信号源通道；</w:t>
            </w:r>
            <w:r>
              <w:rPr>
                <w:rFonts w:ascii="仿宋" w:eastAsia="仿宋" w:hAnsi="仿宋" w:cs="仿宋" w:hint="eastAsia"/>
                <w:color w:val="000000"/>
                <w:kern w:val="0"/>
                <w:sz w:val="24"/>
                <w:szCs w:val="24"/>
                <w:lang w:bidi="ar"/>
              </w:rPr>
              <w:br/>
              <w:t>5、整机无线模块（Wi-Fi和蓝牙）采用独立模块化设计，无需拆卸整机后壳即可独立拆装，蓝牙配置不低于</w:t>
            </w:r>
            <w:r>
              <w:rPr>
                <w:rFonts w:ascii="仿宋" w:eastAsia="仿宋" w:hAnsi="仿宋" w:cs="仿宋" w:hint="eastAsia"/>
                <w:color w:val="000000"/>
                <w:kern w:val="0"/>
                <w:sz w:val="24"/>
                <w:szCs w:val="24"/>
                <w:lang w:bidi="ar"/>
              </w:rPr>
              <w:lastRenderedPageBreak/>
              <w:t>Bluetooth 5.4标准，内置不低于双WiFi6无线网卡；整机上边框内置非独立摄像头支持拍摄＞5000 万像素数的照片和视频，支持输出 4k 分辨率的视频，内置扬声器，扬声器最大功率≥80W，支持AI人声增强；</w:t>
            </w:r>
            <w:r>
              <w:rPr>
                <w:rFonts w:ascii="仿宋" w:eastAsia="仿宋" w:hAnsi="仿宋" w:cs="仿宋" w:hint="eastAsia"/>
                <w:color w:val="000000"/>
                <w:kern w:val="0"/>
                <w:sz w:val="24"/>
                <w:szCs w:val="24"/>
                <w:lang w:bidi="ar"/>
              </w:rPr>
              <w:br/>
              <w:t>6、内置OPS：CPU不低于Intel I5 13代； 内存≥8GB；固态硬盘≥256G；≥1个RJ45接口100M/1000Mbs；</w:t>
            </w:r>
            <w:r>
              <w:rPr>
                <w:rFonts w:ascii="仿宋" w:eastAsia="仿宋" w:hAnsi="仿宋" w:cs="仿宋" w:hint="eastAsia"/>
                <w:color w:val="000000"/>
                <w:kern w:val="0"/>
                <w:sz w:val="24"/>
                <w:szCs w:val="24"/>
                <w:lang w:bidi="ar"/>
              </w:rPr>
              <w:br/>
              <w:t>7、设备要求具备双屏教学工具软件，涵盖不限于课件上下页联动，同步放映，自由黑板模式，支持整体画板通过滑动画板实现板书和资源内容穿越屏幕，课后扫码带走等功能；</w:t>
            </w:r>
            <w:bookmarkStart w:id="4" w:name="_GoBack"/>
            <w:bookmarkEnd w:id="4"/>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80</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3</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光能黑板1</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1、与98英寸触控一体机尺寸配套光能黑板，整体结构上采取左、右光能黑板+中间触控一体机的组合方式（ABBA放置样式）；</w:t>
            </w:r>
            <w:r>
              <w:rPr>
                <w:rFonts w:ascii="仿宋" w:eastAsia="仿宋" w:hAnsi="仿宋" w:cs="仿宋" w:hint="eastAsia"/>
                <w:color w:val="000000"/>
                <w:kern w:val="0"/>
                <w:sz w:val="24"/>
                <w:szCs w:val="24"/>
                <w:lang w:bidi="ar"/>
              </w:rPr>
              <w:br/>
              <w:t>2、支持互联书写、扫描二维码直接保存相关板书等功能，书写≥10万次后无划痕。</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对</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定制光能黑板</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1、整体结构上采取左、右对称光能黑板2套+中间LED屏的组合方式，老师可以站在中间，主讲内容在LED屏上显示，需要板书时，可以走到左右两侧的光能黑板上书写，视觉平衡，符合教师传统讲授习惯；</w:t>
            </w:r>
            <w:r>
              <w:rPr>
                <w:rFonts w:ascii="仿宋" w:eastAsia="仿宋" w:hAnsi="仿宋" w:cs="仿宋" w:hint="eastAsia"/>
                <w:color w:val="000000"/>
                <w:kern w:val="0"/>
                <w:sz w:val="24"/>
                <w:szCs w:val="24"/>
                <w:lang w:bidi="ar"/>
              </w:rPr>
              <w:br/>
              <w:t>2、单侧光能黑板宽度≥2米，高度根据LED屏的高度定制；</w:t>
            </w:r>
            <w:r>
              <w:rPr>
                <w:rFonts w:ascii="仿宋" w:eastAsia="仿宋" w:hAnsi="仿宋" w:cs="仿宋" w:hint="eastAsia"/>
                <w:color w:val="000000"/>
                <w:kern w:val="0"/>
                <w:sz w:val="24"/>
                <w:szCs w:val="24"/>
                <w:lang w:bidi="ar"/>
              </w:rPr>
              <w:br/>
              <w:t>3、支持互联书写、扫描二维码直接保存相关板书等功能，书写≥10万次后无划痕。</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416"/>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小组互动屏</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numPr>
                <w:ilvl w:val="0"/>
                <w:numId w:val="2"/>
              </w:numPr>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整机屏幕采用≥65英寸液晶显示器。整机采用超高清LED液晶屏，显示分辨率≥3840*2160，可视角度≥178°。整机外部无任何可见内部功能模块连接线。边角采用弧形设计，表面无尖锐边缘或凸起。整机采用边框与背板一体化冲压成型结构，上左右三边边框与背板非拼接组装结构，连接处无拼缝；</w:t>
            </w:r>
            <w:r>
              <w:rPr>
                <w:rFonts w:ascii="仿宋" w:eastAsia="仿宋" w:hAnsi="仿宋" w:cs="仿宋" w:hint="eastAsia"/>
                <w:color w:val="000000"/>
                <w:kern w:val="0"/>
                <w:sz w:val="24"/>
                <w:szCs w:val="24"/>
                <w:lang w:bidi="ar"/>
              </w:rPr>
              <w:br/>
              <w:t>2、嵌入式系统版本不低于Android 15.0，内存≥2GB，存储空间≥32GB；Windows系统和Android系统均支持≥50点触控及书写划线；</w:t>
            </w:r>
            <w:r>
              <w:rPr>
                <w:rFonts w:ascii="仿宋" w:eastAsia="仿宋" w:hAnsi="仿宋" w:cs="仿宋" w:hint="eastAsia"/>
                <w:color w:val="000000"/>
                <w:kern w:val="0"/>
                <w:sz w:val="24"/>
                <w:szCs w:val="24"/>
                <w:lang w:bidi="ar"/>
              </w:rPr>
              <w:br/>
              <w:t>3、长时间无人使用屏幕可自动息屏，用户可通过整机内置触摸中控菜单进行开启和关闭，可自定义无人操作息屏时间间隔为1小时、2小时；</w:t>
            </w:r>
            <w:r>
              <w:rPr>
                <w:rFonts w:ascii="仿宋" w:eastAsia="仿宋" w:hAnsi="仿宋" w:cs="仿宋" w:hint="eastAsia"/>
                <w:color w:val="000000"/>
                <w:kern w:val="0"/>
                <w:sz w:val="24"/>
                <w:szCs w:val="24"/>
                <w:lang w:bidi="ar"/>
              </w:rPr>
              <w:br/>
              <w:t>4、支持自定义设置开机显示OPS、 Android、HDMI 通道；支持信号接入自动跳转功能，如整机处于正常使用状态，外接信号源接入时，能自动识别并切换到对应的信号源通道；</w:t>
            </w:r>
            <w:r>
              <w:rPr>
                <w:rFonts w:ascii="仿宋" w:eastAsia="仿宋" w:hAnsi="仿宋" w:cs="仿宋" w:hint="eastAsia"/>
                <w:color w:val="000000"/>
                <w:kern w:val="0"/>
                <w:sz w:val="24"/>
                <w:szCs w:val="24"/>
                <w:lang w:bidi="ar"/>
              </w:rPr>
              <w:br/>
              <w:t>5、整机无线模块（Wi-Fi和蓝牙）采用独立模块化设计，无需拆卸整机后壳即可独立拆装，蓝牙配置不低于Bluetooth 5.4标准，内置不低于双WiFi6无线网卡；整机上边框内置非独立摄像头支持拍摄＞1600 万像素数的照片和视频，支持输出 4k 分辨率的视频，内置扬声器，扬声器最大功率≥80W，支持AI人声增强。</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6</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辅助显示屏</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1、屏幕尺寸≥65寸显示终端，屏幕分辨率：4K（≥3840x2160）；</w:t>
            </w:r>
            <w:r>
              <w:rPr>
                <w:rFonts w:ascii="仿宋" w:eastAsia="仿宋" w:hAnsi="仿宋" w:cs="仿宋" w:hint="eastAsia"/>
                <w:color w:val="000000"/>
                <w:kern w:val="0"/>
                <w:sz w:val="24"/>
                <w:szCs w:val="24"/>
                <w:lang w:bidi="ar"/>
              </w:rPr>
              <w:br/>
            </w:r>
            <w:r>
              <w:rPr>
                <w:rFonts w:ascii="仿宋" w:eastAsia="仿宋" w:hAnsi="仿宋" w:cs="仿宋" w:hint="eastAsia"/>
                <w:color w:val="000000"/>
                <w:kern w:val="0"/>
                <w:sz w:val="24"/>
                <w:szCs w:val="24"/>
                <w:lang w:bidi="ar"/>
              </w:rPr>
              <w:lastRenderedPageBreak/>
              <w:t>2、支持上电开机，开机无广告；</w:t>
            </w:r>
            <w:r>
              <w:rPr>
                <w:rFonts w:ascii="仿宋" w:eastAsia="仿宋" w:hAnsi="仿宋" w:cs="仿宋" w:hint="eastAsia"/>
                <w:color w:val="000000"/>
                <w:kern w:val="0"/>
                <w:sz w:val="24"/>
                <w:szCs w:val="24"/>
                <w:lang w:bidi="ar"/>
              </w:rPr>
              <w:br/>
              <w:t>3、屏幕比例：≥16：9，可视角度≥178°；</w:t>
            </w:r>
            <w:r>
              <w:rPr>
                <w:rFonts w:ascii="仿宋" w:eastAsia="仿宋" w:hAnsi="仿宋" w:cs="仿宋" w:hint="eastAsia"/>
                <w:color w:val="000000"/>
                <w:kern w:val="0"/>
                <w:sz w:val="24"/>
                <w:szCs w:val="24"/>
                <w:lang w:bidi="ar"/>
              </w:rPr>
              <w:br/>
              <w:t>4、背光源：LED。</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126</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7</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LED大屏</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1、显示屛显示面积12㎡左右；</w:t>
            </w:r>
            <w:r>
              <w:rPr>
                <w:rFonts w:ascii="仿宋" w:eastAsia="仿宋" w:hAnsi="仿宋" w:cs="仿宋" w:hint="eastAsia"/>
                <w:color w:val="000000"/>
                <w:kern w:val="0"/>
                <w:sz w:val="24"/>
                <w:szCs w:val="24"/>
                <w:lang w:bidi="ar"/>
              </w:rPr>
              <w:br/>
              <w:t>2、LED类型：点间距≤1.57mm，1R1G1B实像素，Micro LED全倒装 COB 集成封装工艺，直接在PCB板封装发光管芯，有效降低功耗；像素密度（点/㎡）≥409600;</w:t>
            </w:r>
            <w:r>
              <w:rPr>
                <w:rFonts w:ascii="仿宋" w:eastAsia="仿宋" w:hAnsi="仿宋" w:cs="仿宋" w:hint="eastAsia"/>
                <w:color w:val="000000"/>
                <w:kern w:val="0"/>
                <w:sz w:val="24"/>
                <w:szCs w:val="24"/>
                <w:lang w:bidi="ar"/>
              </w:rPr>
              <w:br/>
              <w:t>3、箱体采用封闭式压铸铝材质，背面3D立体式全铝设计，箱体和电源无风扇，密封防尘、静音设计，箱体自带提手，连接螺丝带自动定位功能;</w:t>
            </w:r>
            <w:r>
              <w:rPr>
                <w:rFonts w:ascii="仿宋" w:eastAsia="仿宋" w:hAnsi="仿宋" w:cs="仿宋" w:hint="eastAsia"/>
                <w:color w:val="000000"/>
                <w:kern w:val="0"/>
                <w:sz w:val="24"/>
                <w:szCs w:val="24"/>
                <w:lang w:bidi="ar"/>
              </w:rPr>
              <w:br/>
              <w:t>▲4、显示屏产品通过CCC、节能认证，提供相关证书并加盖公章；</w:t>
            </w:r>
            <w:r>
              <w:rPr>
                <w:rFonts w:ascii="仿宋" w:eastAsia="仿宋" w:hAnsi="仿宋" w:cs="仿宋" w:hint="eastAsia"/>
                <w:color w:val="000000"/>
                <w:kern w:val="0"/>
                <w:sz w:val="24"/>
                <w:szCs w:val="24"/>
                <w:lang w:bidi="ar"/>
              </w:rPr>
              <w:br/>
              <w:t>5、含线材配件备品、低压配电柜、屏体结构，施工调试等。</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8</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大屏控制处理器</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1、支持≥1路 HDMI2.0+LOOP,≥2路HDMI1.3，≥1路USB3.0，支持选配≥1路 3G-SDI(IN+LOOP)；</w:t>
            </w:r>
            <w:r>
              <w:rPr>
                <w:rFonts w:ascii="仿宋" w:eastAsia="仿宋" w:hAnsi="仿宋" w:cs="仿宋" w:hint="eastAsia"/>
                <w:color w:val="000000"/>
                <w:kern w:val="0"/>
                <w:sz w:val="24"/>
                <w:szCs w:val="24"/>
                <w:lang w:bidi="ar"/>
              </w:rPr>
              <w:br/>
              <w:t>2、支持≥10个千兆网口输出，1路10G-OPT光口，最大带载高达 650 万像素，最宽支持 10240,最高 8192。</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9</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教师电脑</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1、CPU不低于I5-13代；</w:t>
            </w:r>
            <w:r>
              <w:rPr>
                <w:rFonts w:ascii="仿宋" w:eastAsia="仿宋" w:hAnsi="仿宋" w:cs="仿宋" w:hint="eastAsia"/>
                <w:color w:val="000000"/>
                <w:kern w:val="0"/>
                <w:sz w:val="24"/>
                <w:szCs w:val="24"/>
                <w:lang w:bidi="ar"/>
              </w:rPr>
              <w:br/>
              <w:t>2、内存≥16G ；</w:t>
            </w:r>
            <w:r>
              <w:rPr>
                <w:rFonts w:ascii="仿宋" w:eastAsia="仿宋" w:hAnsi="仿宋" w:cs="仿宋" w:hint="eastAsia"/>
                <w:color w:val="000000"/>
                <w:kern w:val="0"/>
                <w:sz w:val="24"/>
                <w:szCs w:val="24"/>
                <w:lang w:bidi="ar"/>
              </w:rPr>
              <w:br/>
              <w:t>3、硬盘≥512GB SSD。</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bl>
    <w:p w:rsidR="005A7345" w:rsidRDefault="005A7345">
      <w:pPr>
        <w:spacing w:line="460" w:lineRule="exact"/>
        <w:rPr>
          <w:rFonts w:ascii="仿宋" w:eastAsia="仿宋" w:hAnsi="仿宋"/>
          <w:b/>
          <w:sz w:val="24"/>
          <w:szCs w:val="24"/>
        </w:rPr>
      </w:pPr>
    </w:p>
    <w:p w:rsidR="005A7345" w:rsidRDefault="00E77213">
      <w:pPr>
        <w:spacing w:line="460" w:lineRule="exact"/>
        <w:rPr>
          <w:rFonts w:ascii="仿宋" w:eastAsia="仿宋" w:hAnsi="仿宋"/>
          <w:b/>
          <w:sz w:val="24"/>
          <w:szCs w:val="24"/>
        </w:rPr>
      </w:pPr>
      <w:r>
        <w:rPr>
          <w:rFonts w:ascii="仿宋" w:eastAsia="仿宋" w:hAnsi="仿宋" w:hint="eastAsia"/>
          <w:b/>
          <w:sz w:val="24"/>
          <w:szCs w:val="24"/>
        </w:rPr>
        <w:t>标段2</w:t>
      </w:r>
      <w:r>
        <w:rPr>
          <w:rFonts w:ascii="仿宋" w:eastAsia="仿宋" w:hAnsi="仿宋"/>
          <w:b/>
          <w:sz w:val="24"/>
          <w:szCs w:val="24"/>
        </w:rPr>
        <w:t>：教室</w:t>
      </w:r>
      <w:r>
        <w:rPr>
          <w:rFonts w:ascii="仿宋" w:eastAsia="仿宋" w:hAnsi="仿宋" w:hint="eastAsia"/>
          <w:b/>
          <w:sz w:val="24"/>
          <w:szCs w:val="24"/>
        </w:rPr>
        <w:t>-音频系统</w:t>
      </w:r>
    </w:p>
    <w:tbl>
      <w:tblPr>
        <w:tblW w:w="5739" w:type="pct"/>
        <w:tblInd w:w="-459" w:type="dxa"/>
        <w:tblLook w:val="04A0" w:firstRow="1" w:lastRow="0" w:firstColumn="1" w:lastColumn="0" w:noHBand="0" w:noVBand="1"/>
      </w:tblPr>
      <w:tblGrid>
        <w:gridCol w:w="708"/>
        <w:gridCol w:w="1278"/>
        <w:gridCol w:w="6378"/>
        <w:gridCol w:w="708"/>
        <w:gridCol w:w="710"/>
      </w:tblGrid>
      <w:tr w:rsidR="005A7345">
        <w:trPr>
          <w:trHeight w:val="519"/>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序号</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设备名称</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功能描述</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数量</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单位</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数字阵列扩声主机</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▲1、≥20米超远距离拾音；（提供具有CNAS或CMA认证机构出具的检测报告复印件加盖公章）</w:t>
            </w:r>
            <w:r>
              <w:rPr>
                <w:rFonts w:ascii="仿宋" w:eastAsia="仿宋" w:hAnsi="仿宋" w:cs="仿宋" w:hint="eastAsia"/>
                <w:color w:val="000000"/>
                <w:kern w:val="0"/>
                <w:sz w:val="24"/>
                <w:szCs w:val="24"/>
                <w:lang w:bidi="ar"/>
              </w:rPr>
              <w:br/>
              <w:t>2、支持AI降噪技术，在使用过程中对环境自动感知，只对人声扩声，屏蔽脚步，敲击，风扇等各种噪声；</w:t>
            </w:r>
            <w:r>
              <w:rPr>
                <w:rFonts w:ascii="仿宋" w:eastAsia="仿宋" w:hAnsi="仿宋" w:cs="仿宋" w:hint="eastAsia"/>
                <w:color w:val="000000"/>
                <w:kern w:val="0"/>
                <w:sz w:val="24"/>
                <w:szCs w:val="24"/>
                <w:lang w:bidi="ar"/>
              </w:rPr>
              <w:br/>
              <w:t>3、支持≥12个波束控制，可指定区域进行扩声，实现扩声区域自主化；</w:t>
            </w:r>
            <w:r>
              <w:rPr>
                <w:rFonts w:ascii="仿宋" w:eastAsia="仿宋" w:hAnsi="仿宋" w:cs="仿宋" w:hint="eastAsia"/>
                <w:color w:val="000000"/>
                <w:kern w:val="0"/>
                <w:sz w:val="24"/>
                <w:szCs w:val="24"/>
                <w:lang w:bidi="ar"/>
              </w:rPr>
              <w:br/>
              <w:t>4、为了保证扩声及远程音频质量，≥32颗麦克风全方位拾音，更全面的声音采集，能够捕捉到更多的声音细节，使本地扩声和远程互动声音更加真实、自然；</w:t>
            </w:r>
            <w:r>
              <w:rPr>
                <w:rFonts w:ascii="仿宋" w:eastAsia="仿宋" w:hAnsi="仿宋" w:cs="仿宋" w:hint="eastAsia"/>
                <w:color w:val="000000"/>
                <w:kern w:val="0"/>
                <w:sz w:val="24"/>
                <w:szCs w:val="24"/>
                <w:lang w:bidi="ar"/>
              </w:rPr>
              <w:br/>
              <w:t>5、支持同时使用本地扩声和远程互动功能，不需要切换，在远程互动的同时，可进行本地扩声，提供音频一体化的解决方案；</w:t>
            </w:r>
            <w:r>
              <w:rPr>
                <w:rFonts w:ascii="仿宋" w:eastAsia="仿宋" w:hAnsi="仿宋" w:cs="仿宋" w:hint="eastAsia"/>
                <w:color w:val="000000"/>
                <w:kern w:val="0"/>
                <w:sz w:val="24"/>
                <w:szCs w:val="24"/>
                <w:lang w:bidi="ar"/>
              </w:rPr>
              <w:br/>
              <w:t>6、支持自动反馈抑制（AFC）：声反馈增益≥18dB；反馈抑制可有效提升本地扩音的音量，并且能防止本地啸叫；</w:t>
            </w:r>
            <w:r>
              <w:rPr>
                <w:rFonts w:ascii="仿宋" w:eastAsia="仿宋" w:hAnsi="仿宋" w:cs="仿宋" w:hint="eastAsia"/>
                <w:color w:val="000000"/>
                <w:kern w:val="0"/>
                <w:sz w:val="24"/>
                <w:szCs w:val="24"/>
                <w:lang w:bidi="ar"/>
              </w:rPr>
              <w:br/>
              <w:t>7、支持自动回声消除（AEC）：回声消除幅度≥90dB,回声消除长度≥1s；可有效消除回声；</w:t>
            </w:r>
            <w:r>
              <w:rPr>
                <w:rFonts w:ascii="仿宋" w:eastAsia="仿宋" w:hAnsi="仿宋" w:cs="仿宋" w:hint="eastAsia"/>
                <w:color w:val="000000"/>
                <w:kern w:val="0"/>
                <w:sz w:val="24"/>
                <w:szCs w:val="24"/>
                <w:lang w:bidi="ar"/>
              </w:rPr>
              <w:br/>
              <w:t>8、支持自动噪声抑制（ANS）：降噪幅度≥30dB；可有效压制噪音，增强语音，以提高在噪音环境下的言语清晰度；</w:t>
            </w:r>
            <w:r>
              <w:rPr>
                <w:rFonts w:ascii="仿宋" w:eastAsia="仿宋" w:hAnsi="仿宋" w:cs="仿宋" w:hint="eastAsia"/>
                <w:color w:val="000000"/>
                <w:kern w:val="0"/>
                <w:sz w:val="24"/>
                <w:szCs w:val="24"/>
                <w:lang w:bidi="ar"/>
              </w:rPr>
              <w:br/>
              <w:t>9、支持自动增益控制（AGC）：远程互动时，采用自动增益</w:t>
            </w:r>
            <w:r>
              <w:rPr>
                <w:rFonts w:ascii="仿宋" w:eastAsia="仿宋" w:hAnsi="仿宋" w:cs="仿宋" w:hint="eastAsia"/>
                <w:color w:val="000000"/>
                <w:kern w:val="0"/>
                <w:sz w:val="24"/>
                <w:szCs w:val="24"/>
                <w:lang w:bidi="ar"/>
              </w:rPr>
              <w:lastRenderedPageBreak/>
              <w:t>控制音量提升幅度：≥15dB，在扩声时，在多人发言等大音量场景自动抑制扩声音量；</w:t>
            </w:r>
            <w:r>
              <w:rPr>
                <w:rFonts w:ascii="仿宋" w:eastAsia="仿宋" w:hAnsi="仿宋" w:cs="仿宋" w:hint="eastAsia"/>
                <w:color w:val="000000"/>
                <w:kern w:val="0"/>
                <w:sz w:val="24"/>
                <w:szCs w:val="24"/>
                <w:lang w:bidi="ar"/>
              </w:rPr>
              <w:br/>
              <w:t>10、支持混响抑制（ARR）：混响抑制≥18dB；在打开混响抑制时，可明显感知降低了混响，提高了语音清晰度；</w:t>
            </w:r>
            <w:r>
              <w:rPr>
                <w:rFonts w:ascii="仿宋" w:eastAsia="仿宋" w:hAnsi="仿宋" w:cs="仿宋" w:hint="eastAsia"/>
                <w:color w:val="000000"/>
                <w:kern w:val="0"/>
                <w:sz w:val="24"/>
                <w:szCs w:val="24"/>
                <w:lang w:bidi="ar"/>
              </w:rPr>
              <w:br/>
              <w:t>▲11、集成Dante模块，模拟、Dante、Dante模拟等多种工作模式，数模之间无缝转换，适配多种应用场景；（提供具有CNAS或CMA认证机构出具的检测报告复印件加盖公章）</w:t>
            </w:r>
            <w:r>
              <w:rPr>
                <w:rFonts w:ascii="仿宋" w:eastAsia="仿宋" w:hAnsi="仿宋" w:cs="仿宋" w:hint="eastAsia"/>
                <w:color w:val="000000"/>
                <w:kern w:val="0"/>
                <w:sz w:val="24"/>
                <w:szCs w:val="24"/>
                <w:lang w:bidi="ar"/>
              </w:rPr>
              <w:br/>
              <w:t>12、支持≥10台设备间超低延时级联，多种级联方式让整个空间的扩音+拾音无差别；</w:t>
            </w:r>
            <w:r>
              <w:rPr>
                <w:rFonts w:ascii="仿宋" w:eastAsia="仿宋" w:hAnsi="仿宋" w:cs="仿宋" w:hint="eastAsia"/>
                <w:color w:val="000000"/>
                <w:kern w:val="0"/>
                <w:sz w:val="24"/>
                <w:szCs w:val="24"/>
                <w:lang w:bidi="ar"/>
              </w:rPr>
              <w:br/>
              <w:t>13、支持声源定位：在一个区域的水平360度、垂直90度划分出720个区块，提供高度精确的坐标定位。声源坐标数据可以实时通过网络或者485通路发送到摄像机；</w:t>
            </w:r>
            <w:r>
              <w:rPr>
                <w:rFonts w:ascii="仿宋" w:eastAsia="仿宋" w:hAnsi="仿宋" w:cs="仿宋" w:hint="eastAsia"/>
                <w:color w:val="000000"/>
                <w:kern w:val="0"/>
                <w:sz w:val="24"/>
                <w:szCs w:val="24"/>
                <w:lang w:bidi="ar"/>
              </w:rPr>
              <w:br/>
              <w:t>14、除支持远程互动音频信号接入外，还支持外部音频信号接入（如接大屏或PC电脑），播放外部音频信号时，不影响本地扩声；</w:t>
            </w:r>
            <w:r>
              <w:rPr>
                <w:rFonts w:ascii="仿宋" w:eastAsia="仿宋" w:hAnsi="仿宋" w:cs="仿宋" w:hint="eastAsia"/>
                <w:color w:val="000000"/>
                <w:kern w:val="0"/>
                <w:sz w:val="24"/>
                <w:szCs w:val="24"/>
                <w:lang w:bidi="ar"/>
              </w:rPr>
              <w:br/>
              <w:t>15、支持接入第三方麦克风，并带有闪避器功能，优先第三方麦克风扩声；</w:t>
            </w:r>
            <w:r>
              <w:rPr>
                <w:rFonts w:ascii="仿宋" w:eastAsia="仿宋" w:hAnsi="仿宋" w:cs="仿宋" w:hint="eastAsia"/>
                <w:color w:val="000000"/>
                <w:kern w:val="0"/>
                <w:sz w:val="24"/>
                <w:szCs w:val="24"/>
                <w:lang w:bidi="ar"/>
              </w:rPr>
              <w:br/>
              <w:t>16、支持适配器、POE多种供电方式，灵活系统部署，也可同时使用进行供电，对设备进行电源双备份；</w:t>
            </w:r>
            <w:r>
              <w:rPr>
                <w:rFonts w:ascii="仿宋" w:eastAsia="仿宋" w:hAnsi="仿宋" w:cs="仿宋" w:hint="eastAsia"/>
                <w:color w:val="000000"/>
                <w:kern w:val="0"/>
                <w:sz w:val="24"/>
                <w:szCs w:val="24"/>
                <w:lang w:bidi="ar"/>
              </w:rPr>
              <w:br/>
              <w:t>▲17、≥3个WLAN口用于控制、级联、数据传输；≥4路平衡输出凤凰端子；≥2路平衡输入凤凰端子；（提供具有CNAS或CMA认证机构出具的检测报告复印件加盖公章）</w:t>
            </w:r>
            <w:r>
              <w:rPr>
                <w:rFonts w:ascii="仿宋" w:eastAsia="仿宋" w:hAnsi="仿宋" w:cs="仿宋" w:hint="eastAsia"/>
                <w:color w:val="000000"/>
                <w:kern w:val="0"/>
                <w:sz w:val="24"/>
                <w:szCs w:val="24"/>
                <w:lang w:bidi="ar"/>
              </w:rPr>
              <w:br/>
              <w:t>18、采样率48k；频率响应75Hz～20kHz，±0.5dB；失真度≦0.1%；信噪比≥89dB；</w:t>
            </w:r>
            <w:r>
              <w:rPr>
                <w:rFonts w:ascii="仿宋" w:eastAsia="仿宋" w:hAnsi="仿宋" w:cs="仿宋" w:hint="eastAsia"/>
                <w:color w:val="000000"/>
                <w:kern w:val="0"/>
                <w:sz w:val="24"/>
                <w:szCs w:val="24"/>
                <w:lang w:bidi="ar"/>
              </w:rPr>
              <w:br/>
              <w:t>19、支持通过网络或485接口对设备进行软控制。</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10</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2</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有源音箱</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1、主音箱配置≥6寸低音+1寸高音，内含功率放大器</w:t>
            </w:r>
            <w:r>
              <w:rPr>
                <w:rFonts w:ascii="仿宋" w:eastAsia="仿宋" w:hAnsi="仿宋" w:cs="仿宋" w:hint="eastAsia"/>
                <w:color w:val="000000"/>
                <w:kern w:val="0"/>
                <w:sz w:val="24"/>
                <w:szCs w:val="24"/>
                <w:lang w:bidi="ar"/>
              </w:rPr>
              <w:br/>
              <w:t>2、副音箱配置≥6寸低音+1寸高音</w:t>
            </w:r>
            <w:r>
              <w:rPr>
                <w:rFonts w:ascii="仿宋" w:eastAsia="仿宋" w:hAnsi="仿宋" w:cs="仿宋" w:hint="eastAsia"/>
                <w:color w:val="000000"/>
                <w:kern w:val="0"/>
                <w:sz w:val="24"/>
                <w:szCs w:val="24"/>
                <w:lang w:bidi="ar"/>
              </w:rPr>
              <w:br/>
              <w:t>3、阻抗≥8Ω；</w:t>
            </w:r>
            <w:r>
              <w:rPr>
                <w:rFonts w:ascii="仿宋" w:eastAsia="仿宋" w:hAnsi="仿宋" w:cs="仿宋" w:hint="eastAsia"/>
                <w:color w:val="000000"/>
                <w:kern w:val="0"/>
                <w:sz w:val="24"/>
                <w:szCs w:val="24"/>
                <w:lang w:bidi="ar"/>
              </w:rPr>
              <w:br/>
              <w:t>4、频率响应：90Hz～16kHz；</w:t>
            </w:r>
            <w:r>
              <w:rPr>
                <w:rFonts w:ascii="仿宋" w:eastAsia="仿宋" w:hAnsi="仿宋" w:cs="仿宋" w:hint="eastAsia"/>
                <w:color w:val="000000"/>
                <w:kern w:val="0"/>
                <w:sz w:val="24"/>
                <w:szCs w:val="24"/>
                <w:lang w:bidi="ar"/>
              </w:rPr>
              <w:br/>
              <w:t>5、灵敏度≥91dB；</w:t>
            </w:r>
            <w:r>
              <w:rPr>
                <w:rFonts w:ascii="仿宋" w:eastAsia="仿宋" w:hAnsi="仿宋" w:cs="仿宋" w:hint="eastAsia"/>
                <w:color w:val="000000"/>
                <w:kern w:val="0"/>
                <w:sz w:val="24"/>
                <w:szCs w:val="24"/>
                <w:lang w:bidi="ar"/>
              </w:rPr>
              <w:br/>
              <w:t>6、最大声压级≥92dB。</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对</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红外无线系统主机</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1、集成功放、红外线无线接收模块、反馈抑制模块于一体；</w:t>
            </w:r>
            <w:r>
              <w:rPr>
                <w:rFonts w:ascii="仿宋" w:eastAsia="仿宋" w:hAnsi="仿宋" w:cs="仿宋" w:hint="eastAsia"/>
                <w:color w:val="000000"/>
                <w:kern w:val="0"/>
                <w:sz w:val="24"/>
                <w:szCs w:val="24"/>
                <w:lang w:bidi="ar"/>
              </w:rPr>
              <w:br/>
              <w:t>2、采用红外光线进行音频传输，可在室外阳光环境下工作，不串频，无干扰；</w:t>
            </w:r>
            <w:r>
              <w:rPr>
                <w:rFonts w:ascii="仿宋" w:eastAsia="仿宋" w:hAnsi="仿宋" w:cs="仿宋" w:hint="eastAsia"/>
                <w:color w:val="000000"/>
                <w:kern w:val="0"/>
                <w:sz w:val="24"/>
                <w:szCs w:val="24"/>
                <w:lang w:bidi="ar"/>
              </w:rPr>
              <w:br/>
              <w:t>3、红外传输接口≥RJ45网口×2，支持≥4个数字红外接收器；</w:t>
            </w:r>
            <w:r>
              <w:rPr>
                <w:rFonts w:ascii="仿宋" w:eastAsia="仿宋" w:hAnsi="仿宋" w:cs="仿宋" w:hint="eastAsia"/>
                <w:color w:val="000000"/>
                <w:kern w:val="0"/>
                <w:sz w:val="24"/>
                <w:szCs w:val="24"/>
                <w:lang w:bidi="ar"/>
              </w:rPr>
              <w:br/>
              <w:t>4、线路输入接口≥2组（其中1个自带48V幻象供电），线路输出接口≥2个，USB接口≥2个，音箱接线端口≥4组；</w:t>
            </w:r>
            <w:r>
              <w:rPr>
                <w:rFonts w:ascii="仿宋" w:eastAsia="仿宋" w:hAnsi="仿宋" w:cs="仿宋" w:hint="eastAsia"/>
                <w:color w:val="000000"/>
                <w:kern w:val="0"/>
                <w:sz w:val="24"/>
                <w:szCs w:val="24"/>
                <w:lang w:bidi="ar"/>
              </w:rPr>
              <w:br/>
              <w:t>5、控制主机具有RS-232连接串口，用于连接中控系统，可实现集中控制；</w:t>
            </w:r>
            <w:r>
              <w:rPr>
                <w:rFonts w:ascii="仿宋" w:eastAsia="仿宋" w:hAnsi="仿宋" w:cs="仿宋" w:hint="eastAsia"/>
                <w:color w:val="000000"/>
                <w:kern w:val="0"/>
                <w:sz w:val="24"/>
                <w:szCs w:val="24"/>
                <w:lang w:bidi="ar"/>
              </w:rPr>
              <w:br/>
              <w:t>6、面板配置显示屏屏，及时反馈设备状态。</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44</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红外无线麦克风</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1、红外麦克风在不同教室之间使用，无需对频，即开即用，不受高频驱动光源干扰，可正常工作于阳光下的环境；</w:t>
            </w:r>
            <w:r>
              <w:rPr>
                <w:rFonts w:ascii="仿宋" w:eastAsia="仿宋" w:hAnsi="仿宋" w:cs="仿宋" w:hint="eastAsia"/>
                <w:color w:val="000000"/>
                <w:kern w:val="0"/>
                <w:sz w:val="24"/>
                <w:szCs w:val="24"/>
                <w:lang w:bidi="ar"/>
              </w:rPr>
              <w:br/>
              <w:t>2、内置可充电锂电池，持续工作时间≥7小时，电池容量</w:t>
            </w:r>
            <w:r>
              <w:rPr>
                <w:rFonts w:ascii="仿宋" w:eastAsia="仿宋" w:hAnsi="仿宋" w:cs="仿宋" w:hint="eastAsia"/>
                <w:color w:val="000000"/>
                <w:kern w:val="0"/>
                <w:sz w:val="24"/>
                <w:szCs w:val="24"/>
                <w:lang w:bidi="ar"/>
              </w:rPr>
              <w:lastRenderedPageBreak/>
              <w:t>≥1300mAh；</w:t>
            </w:r>
            <w:r>
              <w:rPr>
                <w:rFonts w:ascii="仿宋" w:eastAsia="仿宋" w:hAnsi="仿宋" w:cs="仿宋" w:hint="eastAsia"/>
                <w:color w:val="000000"/>
                <w:kern w:val="0"/>
                <w:sz w:val="24"/>
                <w:szCs w:val="24"/>
                <w:lang w:bidi="ar"/>
              </w:rPr>
              <w:br/>
              <w:t>3、具备PPT翻页、激光教鞭功能。</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44</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支</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5</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数字红外接收器</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1、不受高频驱动光源干扰，可正常工作于阳光下的环境；</w:t>
            </w:r>
            <w:r>
              <w:rPr>
                <w:rFonts w:ascii="仿宋" w:eastAsia="仿宋" w:hAnsi="仿宋" w:cs="仿宋" w:hint="eastAsia"/>
                <w:color w:val="000000"/>
                <w:kern w:val="0"/>
                <w:sz w:val="24"/>
                <w:szCs w:val="24"/>
                <w:lang w:bidi="ar"/>
              </w:rPr>
              <w:br/>
              <w:t>2、覆盖角度：360°；</w:t>
            </w:r>
            <w:r>
              <w:rPr>
                <w:rFonts w:ascii="仿宋" w:eastAsia="仿宋" w:hAnsi="仿宋" w:cs="仿宋" w:hint="eastAsia"/>
                <w:color w:val="000000"/>
                <w:kern w:val="0"/>
                <w:sz w:val="24"/>
                <w:szCs w:val="24"/>
                <w:lang w:bidi="ar"/>
              </w:rPr>
              <w:br/>
              <w:t>3、接收半径≥25米，具有良好的抗干扰性，节能灯灯光对系统的正常使用无影响；</w:t>
            </w:r>
            <w:r>
              <w:rPr>
                <w:rFonts w:ascii="仿宋" w:eastAsia="仿宋" w:hAnsi="仿宋" w:cs="仿宋" w:hint="eastAsia"/>
                <w:color w:val="000000"/>
                <w:kern w:val="0"/>
                <w:sz w:val="24"/>
                <w:szCs w:val="24"/>
                <w:lang w:bidi="ar"/>
              </w:rPr>
              <w:br/>
              <w:t>4、≥1个RJ45接口，用于连接RJ45延长网线。</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89</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个</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6</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鹅颈话筒</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1、换能方式: 电容式；</w:t>
            </w:r>
            <w:r>
              <w:rPr>
                <w:rFonts w:ascii="仿宋" w:eastAsia="仿宋" w:hAnsi="仿宋" w:cs="仿宋" w:hint="eastAsia"/>
                <w:color w:val="000000"/>
                <w:kern w:val="0"/>
                <w:sz w:val="24"/>
                <w:szCs w:val="24"/>
                <w:lang w:bidi="ar"/>
              </w:rPr>
              <w:br/>
              <w:t>2、频率响应: 20Hz-20KHz；</w:t>
            </w:r>
            <w:r>
              <w:rPr>
                <w:rFonts w:ascii="仿宋" w:eastAsia="仿宋" w:hAnsi="仿宋" w:cs="仿宋" w:hint="eastAsia"/>
                <w:color w:val="000000"/>
                <w:kern w:val="0"/>
                <w:sz w:val="24"/>
                <w:szCs w:val="24"/>
                <w:lang w:bidi="ar"/>
              </w:rPr>
              <w:br/>
              <w:t>3、指向性: 心型指向；</w:t>
            </w:r>
            <w:r>
              <w:rPr>
                <w:rFonts w:ascii="仿宋" w:eastAsia="仿宋" w:hAnsi="仿宋" w:cs="仿宋" w:hint="eastAsia"/>
                <w:color w:val="000000"/>
                <w:kern w:val="0"/>
                <w:sz w:val="24"/>
                <w:szCs w:val="24"/>
                <w:lang w:bidi="ar"/>
              </w:rPr>
              <w:br/>
              <w:t>4、灵敏度 : -40dB±2dB；</w:t>
            </w:r>
            <w:r>
              <w:rPr>
                <w:rFonts w:ascii="仿宋" w:eastAsia="仿宋" w:hAnsi="仿宋" w:cs="仿宋" w:hint="eastAsia"/>
                <w:color w:val="000000"/>
                <w:kern w:val="0"/>
                <w:sz w:val="24"/>
                <w:szCs w:val="24"/>
                <w:lang w:bidi="ar"/>
              </w:rPr>
              <w:br/>
              <w:t>5、 咪管长度：≥60mm；</w:t>
            </w:r>
            <w:r>
              <w:rPr>
                <w:rFonts w:ascii="仿宋" w:eastAsia="仿宋" w:hAnsi="仿宋" w:cs="仿宋" w:hint="eastAsia"/>
                <w:color w:val="000000"/>
                <w:kern w:val="0"/>
                <w:sz w:val="24"/>
                <w:szCs w:val="24"/>
                <w:lang w:bidi="ar"/>
              </w:rPr>
              <w:br/>
              <w:t>6、 抗手机、电磁、调频干扰。</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44</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支</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7</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组合式充电座</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1、支持不同形状话筒（颈挂式、手持式）充电，支持桌面放置、嵌入式、壁挂式三种安装方式；</w:t>
            </w:r>
            <w:r>
              <w:rPr>
                <w:rFonts w:ascii="仿宋" w:eastAsia="仿宋" w:hAnsi="仿宋" w:cs="仿宋" w:hint="eastAsia"/>
                <w:color w:val="000000"/>
                <w:kern w:val="0"/>
                <w:sz w:val="24"/>
                <w:szCs w:val="24"/>
                <w:lang w:bidi="ar"/>
              </w:rPr>
              <w:br/>
              <w:t>2、充电保护：对不关话筒的情况下可以自动断开内部电路并进行充电；</w:t>
            </w:r>
            <w:r>
              <w:rPr>
                <w:rFonts w:ascii="仿宋" w:eastAsia="仿宋" w:hAnsi="仿宋" w:cs="仿宋" w:hint="eastAsia"/>
                <w:color w:val="000000"/>
                <w:kern w:val="0"/>
                <w:sz w:val="24"/>
                <w:szCs w:val="24"/>
                <w:lang w:bidi="ar"/>
              </w:rPr>
              <w:br/>
              <w:t>3、充电指示：可根据充电指示灯判断充电情况；</w:t>
            </w:r>
            <w:r>
              <w:rPr>
                <w:rFonts w:ascii="仿宋" w:eastAsia="仿宋" w:hAnsi="仿宋" w:cs="仿宋" w:hint="eastAsia"/>
                <w:color w:val="000000"/>
                <w:kern w:val="0"/>
                <w:sz w:val="24"/>
                <w:szCs w:val="24"/>
                <w:lang w:bidi="ar"/>
              </w:rPr>
              <w:br/>
              <w:t>4、电池识别保护：能自动识别是否是充电电池，检测到非充电电池会自动断电保护。</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44</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个</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8</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30W音箱</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1、额定功率≥30W，峰值功率≥60W；</w:t>
            </w:r>
            <w:r>
              <w:rPr>
                <w:rFonts w:ascii="仿宋" w:eastAsia="仿宋" w:hAnsi="仿宋" w:cs="仿宋" w:hint="eastAsia"/>
                <w:color w:val="000000"/>
                <w:kern w:val="0"/>
                <w:sz w:val="24"/>
                <w:szCs w:val="24"/>
                <w:lang w:bidi="ar"/>
              </w:rPr>
              <w:br/>
              <w:t>2、声场覆盖均匀，传声增益更高而不易啸叫。</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43</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对</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9</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60W音箱</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1、额定功率≥60W，峰值功率≥120W；</w:t>
            </w:r>
            <w:r>
              <w:rPr>
                <w:rFonts w:ascii="仿宋" w:eastAsia="仿宋" w:hAnsi="仿宋" w:cs="仿宋" w:hint="eastAsia"/>
                <w:color w:val="000000"/>
                <w:kern w:val="0"/>
                <w:sz w:val="24"/>
                <w:szCs w:val="24"/>
                <w:lang w:bidi="ar"/>
              </w:rPr>
              <w:br/>
              <w:t>2、声场覆盖均匀，传声增益更高而不易啸叫。</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24</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对</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10</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全向拾音器</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1、拾音范围：5-150平米，音频传输距离：≥100m；</w:t>
            </w:r>
            <w:r>
              <w:rPr>
                <w:rFonts w:ascii="仿宋" w:eastAsia="仿宋" w:hAnsi="仿宋" w:cs="仿宋" w:hint="eastAsia"/>
                <w:color w:val="000000"/>
                <w:kern w:val="0"/>
                <w:sz w:val="24"/>
                <w:szCs w:val="24"/>
                <w:lang w:bidi="ar"/>
              </w:rPr>
              <w:br/>
              <w:t>2、信噪比：≥80dB（1米40 dB音源SPL）30dB(10米40 dB 音源SPL)1KHz at 1 Pa；</w:t>
            </w:r>
            <w:r>
              <w:rPr>
                <w:rFonts w:ascii="仿宋" w:eastAsia="仿宋" w:hAnsi="仿宋" w:cs="仿宋" w:hint="eastAsia"/>
                <w:color w:val="000000"/>
                <w:kern w:val="0"/>
                <w:sz w:val="24"/>
                <w:szCs w:val="24"/>
                <w:lang w:bidi="ar"/>
              </w:rPr>
              <w:br/>
              <w:t>3、灵敏度：≥-32dB；频率响应：≥100HZ-16kHZ；</w:t>
            </w:r>
            <w:r>
              <w:rPr>
                <w:rFonts w:ascii="仿宋" w:eastAsia="仿宋" w:hAnsi="仿宋" w:cs="仿宋" w:hint="eastAsia"/>
                <w:color w:val="000000"/>
                <w:kern w:val="0"/>
                <w:sz w:val="24"/>
                <w:szCs w:val="24"/>
                <w:lang w:bidi="ar"/>
              </w:rPr>
              <w:br/>
              <w:t>4、内置雷击保护、电源极性反接保护和静电保护；</w:t>
            </w:r>
            <w:r>
              <w:rPr>
                <w:rFonts w:ascii="仿宋" w:eastAsia="仿宋" w:hAnsi="仿宋" w:cs="仿宋" w:hint="eastAsia"/>
                <w:color w:val="000000"/>
                <w:kern w:val="0"/>
                <w:sz w:val="24"/>
                <w:szCs w:val="24"/>
                <w:lang w:bidi="ar"/>
              </w:rPr>
              <w:br/>
              <w:t>5、内置高速信号处理电路，有效防止语音信号失真及衰减；</w:t>
            </w:r>
            <w:r>
              <w:rPr>
                <w:rFonts w:ascii="仿宋" w:eastAsia="仿宋" w:hAnsi="仿宋" w:cs="仿宋" w:hint="eastAsia"/>
                <w:color w:val="000000"/>
                <w:kern w:val="0"/>
                <w:sz w:val="24"/>
                <w:szCs w:val="24"/>
                <w:lang w:bidi="ar"/>
              </w:rPr>
              <w:br/>
              <w:t>6、内置自动识别噪声模块，最大限度降低环境噪音。</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个</w:t>
            </w:r>
          </w:p>
        </w:tc>
      </w:tr>
    </w:tbl>
    <w:p w:rsidR="005A7345" w:rsidRDefault="005A7345">
      <w:pPr>
        <w:spacing w:line="460" w:lineRule="exact"/>
        <w:rPr>
          <w:rFonts w:ascii="仿宋" w:eastAsia="仿宋" w:hAnsi="仿宋"/>
          <w:b/>
          <w:sz w:val="24"/>
          <w:szCs w:val="24"/>
        </w:rPr>
      </w:pPr>
    </w:p>
    <w:p w:rsidR="005A7345" w:rsidRDefault="00E77213">
      <w:pPr>
        <w:spacing w:line="460" w:lineRule="exact"/>
        <w:rPr>
          <w:rFonts w:ascii="仿宋" w:eastAsia="仿宋" w:hAnsi="仿宋"/>
          <w:b/>
          <w:color w:val="000000" w:themeColor="text1"/>
          <w:sz w:val="24"/>
        </w:rPr>
      </w:pPr>
      <w:r>
        <w:rPr>
          <w:rFonts w:ascii="仿宋" w:eastAsia="仿宋" w:hAnsi="仿宋" w:hint="eastAsia"/>
          <w:b/>
          <w:sz w:val="24"/>
          <w:szCs w:val="24"/>
        </w:rPr>
        <w:t>标段3：</w:t>
      </w:r>
      <w:r>
        <w:rPr>
          <w:rFonts w:ascii="仿宋" w:eastAsia="仿宋" w:hAnsi="仿宋" w:hint="eastAsia"/>
          <w:b/>
          <w:color w:val="000000" w:themeColor="text1"/>
          <w:sz w:val="24"/>
        </w:rPr>
        <w:t>教室-中控及研讨系统</w:t>
      </w:r>
    </w:p>
    <w:tbl>
      <w:tblPr>
        <w:tblW w:w="5739" w:type="pct"/>
        <w:tblInd w:w="-459" w:type="dxa"/>
        <w:tblLook w:val="04A0" w:firstRow="1" w:lastRow="0" w:firstColumn="1" w:lastColumn="0" w:noHBand="0" w:noVBand="1"/>
      </w:tblPr>
      <w:tblGrid>
        <w:gridCol w:w="708"/>
        <w:gridCol w:w="1276"/>
        <w:gridCol w:w="6380"/>
        <w:gridCol w:w="708"/>
        <w:gridCol w:w="710"/>
      </w:tblGrid>
      <w:tr w:rsidR="005A7345">
        <w:trPr>
          <w:trHeight w:val="424"/>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序号</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设备名称</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功能描述</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数量</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单位</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超清多媒体融合终端</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1、基于分布式多平台技术、采用嵌入式操作系统；</w:t>
            </w:r>
            <w:r>
              <w:rPr>
                <w:rFonts w:ascii="仿宋" w:eastAsia="仿宋" w:hAnsi="仿宋" w:cs="仿宋" w:hint="eastAsia"/>
                <w:color w:val="000000"/>
                <w:kern w:val="0"/>
                <w:sz w:val="24"/>
                <w:szCs w:val="24"/>
                <w:lang w:bidi="ar"/>
              </w:rPr>
              <w:br/>
              <w:t>▲2、≥6路串口，其中≥2个串口是RS232/RS485任选，其它串口是RS232接口，≥6路独立状态检测输入、≥3路独立控制输出、≥1路红外控制输出，支持同桌面控制器连接；（提供具有CNAS或CMA认证机构出具的检测报告复印件加盖公章）</w:t>
            </w:r>
            <w:r>
              <w:rPr>
                <w:rFonts w:ascii="仿宋" w:eastAsia="仿宋" w:hAnsi="仿宋" w:cs="仿宋" w:hint="eastAsia"/>
                <w:color w:val="000000"/>
                <w:kern w:val="0"/>
                <w:sz w:val="24"/>
                <w:szCs w:val="24"/>
                <w:lang w:bidi="ar"/>
              </w:rPr>
              <w:br/>
              <w:t>3、≥2路可控DC12V/1A供电输出；≥2路DC5V/1A供电输出；≥2通道4路干接点控制端口；免螺丝弹簧按压插拔式端子；</w:t>
            </w:r>
            <w:r>
              <w:rPr>
                <w:rFonts w:ascii="仿宋" w:eastAsia="仿宋" w:hAnsi="仿宋" w:cs="仿宋" w:hint="eastAsia"/>
                <w:color w:val="000000"/>
                <w:kern w:val="0"/>
                <w:sz w:val="24"/>
                <w:szCs w:val="24"/>
                <w:lang w:bidi="ar"/>
              </w:rPr>
              <w:br/>
            </w:r>
            <w:r>
              <w:rPr>
                <w:rFonts w:ascii="仿宋" w:eastAsia="仿宋" w:hAnsi="仿宋" w:cs="仿宋" w:hint="eastAsia"/>
                <w:color w:val="000000"/>
                <w:kern w:val="0"/>
                <w:sz w:val="24"/>
                <w:szCs w:val="24"/>
                <w:lang w:bidi="ar"/>
              </w:rPr>
              <w:lastRenderedPageBreak/>
              <w:t>4、≥1路 DC12V/1A独立输出,配套读卡器使用，≥1路韦根接口用于读卡器通讯；免螺丝弹簧按压插拔式端子；</w:t>
            </w:r>
            <w:r>
              <w:rPr>
                <w:rFonts w:ascii="仿宋" w:eastAsia="仿宋" w:hAnsi="仿宋" w:cs="仿宋" w:hint="eastAsia"/>
                <w:color w:val="000000"/>
                <w:kern w:val="0"/>
                <w:sz w:val="24"/>
                <w:szCs w:val="24"/>
                <w:lang w:bidi="ar"/>
              </w:rPr>
              <w:br/>
              <w:t>▲5、≥5路USB反控接口，用于触摸反控接口一入四出，并有对应指示灯；可以在大屏直接上操控笔记本/台式机等；（提供具有CNAS或CMA认证机构出具的检测报告复印件加盖公章）</w:t>
            </w:r>
            <w:r>
              <w:rPr>
                <w:rFonts w:ascii="仿宋" w:eastAsia="仿宋" w:hAnsi="仿宋" w:cs="仿宋" w:hint="eastAsia"/>
                <w:color w:val="000000"/>
                <w:kern w:val="0"/>
                <w:sz w:val="24"/>
                <w:szCs w:val="24"/>
                <w:lang w:bidi="ar"/>
              </w:rPr>
              <w:br/>
              <w:t>▲6、≥3路USB数据传输接口，2个USB2.0接口，1个USB3.0接口；支持外接U盘存储；支持播放U盘里面音视频和PPT内容；支持配置文件导入、系统升级、录制文件导出，鼠标、键盘等外设接入等；（提供具有CNAS或CMA认证机构出具的检测报告复印件加盖公章）</w:t>
            </w:r>
            <w:r>
              <w:rPr>
                <w:rFonts w:ascii="仿宋" w:eastAsia="仿宋" w:hAnsi="仿宋" w:cs="仿宋" w:hint="eastAsia"/>
                <w:color w:val="000000"/>
                <w:kern w:val="0"/>
                <w:sz w:val="24"/>
                <w:szCs w:val="24"/>
                <w:lang w:bidi="ar"/>
              </w:rPr>
              <w:br/>
              <w:t>▲7、支持≥8入8出HDMI视频矩阵模块（其中内置1入1出），支持4K@30P以下分辨率；（提供具有CNAS或CMA认证机构出具的检测报告复印件加盖公章）</w:t>
            </w:r>
            <w:r>
              <w:rPr>
                <w:rFonts w:ascii="仿宋" w:eastAsia="仿宋" w:hAnsi="仿宋" w:cs="仿宋" w:hint="eastAsia"/>
                <w:color w:val="000000"/>
                <w:kern w:val="0"/>
                <w:sz w:val="24"/>
                <w:szCs w:val="24"/>
                <w:lang w:bidi="ar"/>
              </w:rPr>
              <w:br/>
              <w:t>8、内置电源控制电路（非简单时序电源模式），可以在没有电源箱情况下独立使用，也可扩展配备电源控制箱（非简单时序电源模式），支持对外置电源箱进行控制，具有实现远程及本地的控制方式；；</w:t>
            </w:r>
            <w:r>
              <w:rPr>
                <w:rFonts w:ascii="仿宋" w:eastAsia="仿宋" w:hAnsi="仿宋" w:cs="仿宋" w:hint="eastAsia"/>
                <w:color w:val="000000"/>
                <w:kern w:val="0"/>
                <w:sz w:val="24"/>
                <w:szCs w:val="24"/>
                <w:lang w:bidi="ar"/>
              </w:rPr>
              <w:br/>
              <w:t>9、内置音频混音模块，支持≥6路音频混音模块，支持≥6路立体声Line IN音频输入混音；配合研讨终端，支持将各小组研讨声音单独进行拾扩音；</w:t>
            </w:r>
            <w:r>
              <w:rPr>
                <w:rFonts w:ascii="仿宋" w:eastAsia="仿宋" w:hAnsi="仿宋" w:cs="仿宋" w:hint="eastAsia"/>
                <w:color w:val="000000"/>
                <w:kern w:val="0"/>
                <w:sz w:val="24"/>
                <w:szCs w:val="24"/>
                <w:lang w:bidi="ar"/>
              </w:rPr>
              <w:br/>
              <w:t>▲10、内置≥8路100/1000 兆以太网端口，≥8路POE供电的100/1000 兆以太网端口，≥2路光口；（提供具有CNAS或CMA认证机构出具的检测报告复印件加盖公章）</w:t>
            </w:r>
            <w:r>
              <w:rPr>
                <w:rFonts w:ascii="仿宋" w:eastAsia="仿宋" w:hAnsi="仿宋" w:cs="仿宋" w:hint="eastAsia"/>
                <w:color w:val="000000"/>
                <w:kern w:val="0"/>
                <w:sz w:val="24"/>
                <w:szCs w:val="24"/>
                <w:lang w:bidi="ar"/>
              </w:rPr>
              <w:br/>
              <w:t>11、每个音频输入接口支持在不插入输入设备情况下静音处理，支持给拾音器提供独立供电；</w:t>
            </w:r>
            <w:r>
              <w:rPr>
                <w:rFonts w:ascii="仿宋" w:eastAsia="仿宋" w:hAnsi="仿宋" w:cs="仿宋" w:hint="eastAsia"/>
                <w:color w:val="000000"/>
                <w:kern w:val="0"/>
                <w:sz w:val="24"/>
                <w:szCs w:val="24"/>
                <w:lang w:bidi="ar"/>
              </w:rPr>
              <w:br/>
              <w:t>12、支持常态化录播和视频播放，支持最大4K@60帧硬件编码，支持H.264/H.265算法，可对输出的显示信号和音频信号同步进行压缩编码传输；</w:t>
            </w:r>
            <w:r>
              <w:rPr>
                <w:rFonts w:ascii="仿宋" w:eastAsia="仿宋" w:hAnsi="仿宋" w:cs="仿宋" w:hint="eastAsia"/>
                <w:color w:val="000000"/>
                <w:kern w:val="0"/>
                <w:sz w:val="24"/>
                <w:szCs w:val="24"/>
                <w:lang w:bidi="ar"/>
              </w:rPr>
              <w:br/>
              <w:t>13、内置双码流硬件编码模块，最大支持4K@60帧编码；可对输出的显示信号和音频信号同步进行压缩编码传输；</w:t>
            </w:r>
            <w:r>
              <w:rPr>
                <w:rFonts w:ascii="仿宋" w:eastAsia="仿宋" w:hAnsi="仿宋" w:cs="仿宋" w:hint="eastAsia"/>
                <w:color w:val="000000"/>
                <w:kern w:val="0"/>
                <w:sz w:val="24"/>
                <w:szCs w:val="24"/>
                <w:lang w:bidi="ar"/>
              </w:rPr>
              <w:br/>
              <w:t>14、可以支持同时多路视频编码和解码，最大同时支持12路1080P@30帧高清编解码；支持录播数据自动同步到教学平台；</w:t>
            </w:r>
            <w:r>
              <w:rPr>
                <w:rFonts w:ascii="仿宋" w:eastAsia="仿宋" w:hAnsi="仿宋" w:cs="仿宋" w:hint="eastAsia"/>
                <w:color w:val="000000"/>
                <w:kern w:val="0"/>
                <w:sz w:val="24"/>
                <w:szCs w:val="24"/>
                <w:lang w:bidi="ar"/>
              </w:rPr>
              <w:br/>
              <w:t>▲15、支持研讨互动、教研组研讨、未来学习等多种场景。可管控小组屏幕显示内容功能，支持小组屏投屏权限设置，小组屏可显示授课内容也可以用于小组展示；（提供具有CNAS或CMA认证机构出具的检测报告复印件加盖公章）</w:t>
            </w:r>
            <w:r>
              <w:rPr>
                <w:rFonts w:ascii="仿宋" w:eastAsia="仿宋" w:hAnsi="仿宋" w:cs="仿宋" w:hint="eastAsia"/>
                <w:color w:val="000000"/>
                <w:kern w:val="0"/>
                <w:sz w:val="24"/>
                <w:szCs w:val="24"/>
                <w:lang w:bidi="ar"/>
              </w:rPr>
              <w:br/>
              <w:t>16、支持一键开关设备，支持电脑、笔记本、展台等信号源的一键控制；支持音量控制，支持开计算机功能，支持状态指示，方便使用者了解当前状态及操作结果；支持锁定，也可实现开放式讲台管理模式；</w:t>
            </w:r>
            <w:r>
              <w:rPr>
                <w:rFonts w:ascii="仿宋" w:eastAsia="仿宋" w:hAnsi="仿宋" w:cs="仿宋" w:hint="eastAsia"/>
                <w:color w:val="000000"/>
                <w:kern w:val="0"/>
                <w:sz w:val="24"/>
                <w:szCs w:val="24"/>
                <w:lang w:bidi="ar"/>
              </w:rPr>
              <w:br/>
              <w:t>17、支持显示器与大屏/投影/LED屏同步或异步显示功能；可使用液晶触摸屏面板或桌面控制器快速切换信号源，切换</w:t>
            </w:r>
            <w:r>
              <w:rPr>
                <w:rFonts w:ascii="仿宋" w:eastAsia="仿宋" w:hAnsi="仿宋" w:cs="仿宋" w:hint="eastAsia"/>
                <w:color w:val="000000"/>
                <w:kern w:val="0"/>
                <w:sz w:val="24"/>
                <w:szCs w:val="24"/>
                <w:lang w:bidi="ar"/>
              </w:rPr>
              <w:lastRenderedPageBreak/>
              <w:t>时间小于100毫秒；</w:t>
            </w:r>
            <w:r>
              <w:rPr>
                <w:rFonts w:ascii="仿宋" w:eastAsia="仿宋" w:hAnsi="仿宋" w:cs="仿宋" w:hint="eastAsia"/>
                <w:color w:val="000000"/>
                <w:kern w:val="0"/>
                <w:sz w:val="24"/>
                <w:szCs w:val="24"/>
                <w:lang w:bidi="ar"/>
              </w:rPr>
              <w:br/>
              <w:t>18、支持本地控制面板及管理平台远程控制多媒体设备开关、信号切换、触控面板解锁、锁定等功能，具备计算机、笔记本、无线投屏音视频一键切换，一键开关系统；</w:t>
            </w:r>
            <w:r>
              <w:rPr>
                <w:rFonts w:ascii="仿宋" w:eastAsia="仿宋" w:hAnsi="仿宋" w:cs="仿宋" w:hint="eastAsia"/>
                <w:color w:val="000000"/>
                <w:kern w:val="0"/>
                <w:sz w:val="24"/>
                <w:szCs w:val="24"/>
                <w:lang w:bidi="ar"/>
              </w:rPr>
              <w:br/>
              <w:t>19、可编程配置：需要支持通过浏览器或专用软件自定义功能键码、逻辑序列（如“上、下课模式”一键信号切换等），支持终端设备IP地址、MAC地址扫描；支持设备位置绑定；支持固件升级；支持数据备份；</w:t>
            </w:r>
            <w:r>
              <w:rPr>
                <w:rFonts w:ascii="仿宋" w:eastAsia="仿宋" w:hAnsi="仿宋" w:cs="仿宋" w:hint="eastAsia"/>
                <w:color w:val="000000"/>
                <w:kern w:val="0"/>
                <w:sz w:val="24"/>
                <w:szCs w:val="24"/>
                <w:lang w:bidi="ar"/>
              </w:rPr>
              <w:br/>
              <w:t>20、具备IC卡权限管理，支持刷卡启动系统，IC权限验证支持脱网工作模式；本地存储≥5万张IC卡数据及≥5万条刷卡记录，支持由管理平台统一授权；</w:t>
            </w:r>
            <w:r>
              <w:rPr>
                <w:rFonts w:ascii="仿宋" w:eastAsia="仿宋" w:hAnsi="仿宋" w:cs="仿宋" w:hint="eastAsia"/>
                <w:color w:val="000000"/>
                <w:kern w:val="0"/>
                <w:sz w:val="24"/>
                <w:szCs w:val="24"/>
                <w:lang w:bidi="ar"/>
              </w:rPr>
              <w:br/>
              <w:t>21、支持IC卡控制功能，支持刷卡或插卡使用模式，支持连堂上课功能，卡片权限验证支持脱网工作模式；使用者的使用权限由管理平台统一设置；</w:t>
            </w:r>
            <w:r>
              <w:rPr>
                <w:rFonts w:ascii="仿宋" w:eastAsia="仿宋" w:hAnsi="仿宋" w:cs="仿宋" w:hint="eastAsia"/>
                <w:color w:val="000000"/>
                <w:kern w:val="0"/>
                <w:sz w:val="24"/>
                <w:szCs w:val="24"/>
                <w:lang w:bidi="ar"/>
              </w:rPr>
              <w:br/>
              <w:t>22、支持课表自动管控功能，支持按课表时间自动执行系统开启和关闭；支持本地课表存储；</w:t>
            </w:r>
            <w:r>
              <w:rPr>
                <w:rFonts w:ascii="仿宋" w:eastAsia="仿宋" w:hAnsi="仿宋" w:cs="仿宋" w:hint="eastAsia"/>
                <w:color w:val="000000"/>
                <w:kern w:val="0"/>
                <w:sz w:val="24"/>
                <w:szCs w:val="24"/>
                <w:lang w:bidi="ar"/>
              </w:rPr>
              <w:br/>
              <w:t>23、需配置LCD显示屏，通过物理按钮显示设备IP地址、软件版本，电源模块对应的开关状态等信息。</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10</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2</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小组研讨先系统</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▲1、集成≥8核 Arm V8 处理器+GPU/NPU， ≥6 TOPS算力，内置≥8GB  LPDDR4 SDRAM 与 ≥32GB eMMC Flash，支持扩展固态硬盘；（提供第三方检测机构出具的检测报告复印件并加盖公章）</w:t>
            </w:r>
            <w:r>
              <w:rPr>
                <w:rFonts w:ascii="仿宋" w:eastAsia="仿宋" w:hAnsi="仿宋" w:cs="仿宋" w:hint="eastAsia"/>
                <w:color w:val="000000"/>
                <w:kern w:val="0"/>
                <w:sz w:val="24"/>
                <w:szCs w:val="24"/>
                <w:lang w:bidi="ar"/>
              </w:rPr>
              <w:br/>
              <w:t xml:space="preserve">2、≥1路4K@30Frame与1路1080P@30Frame视频同步编码，或者2路1080P@30Frame 视频同步编码，支持H.264/H.265格式； </w:t>
            </w:r>
            <w:r>
              <w:rPr>
                <w:rFonts w:ascii="仿宋" w:eastAsia="仿宋" w:hAnsi="仿宋" w:cs="仿宋" w:hint="eastAsia"/>
                <w:color w:val="000000"/>
                <w:kern w:val="0"/>
                <w:sz w:val="24"/>
                <w:szCs w:val="24"/>
                <w:lang w:bidi="ar"/>
              </w:rPr>
              <w:br/>
              <w:t>3、支持WiFi6、2.4G/5G 双频与 Bluetooth 5.0，支持无线投屏；</w:t>
            </w:r>
            <w:r>
              <w:rPr>
                <w:rFonts w:ascii="仿宋" w:eastAsia="仿宋" w:hAnsi="仿宋" w:cs="仿宋" w:hint="eastAsia"/>
                <w:color w:val="000000"/>
                <w:kern w:val="0"/>
                <w:sz w:val="24"/>
                <w:szCs w:val="24"/>
                <w:lang w:bidi="ar"/>
              </w:rPr>
              <w:br/>
              <w:t>4、≥1路100M/1000M自适应RJ45以太网接口；</w:t>
            </w:r>
            <w:r>
              <w:rPr>
                <w:rFonts w:ascii="仿宋" w:eastAsia="仿宋" w:hAnsi="仿宋" w:cs="仿宋" w:hint="eastAsia"/>
                <w:color w:val="000000"/>
                <w:kern w:val="0"/>
                <w:sz w:val="24"/>
                <w:szCs w:val="24"/>
                <w:lang w:bidi="ar"/>
              </w:rPr>
              <w:br/>
              <w:t>5、支持RTSP/RTMP 协议，可通过网络传输视频资源；</w:t>
            </w:r>
            <w:r>
              <w:rPr>
                <w:rFonts w:ascii="仿宋" w:eastAsia="仿宋" w:hAnsi="仿宋" w:cs="仿宋" w:hint="eastAsia"/>
                <w:color w:val="000000"/>
                <w:kern w:val="0"/>
                <w:sz w:val="24"/>
                <w:szCs w:val="24"/>
                <w:lang w:bidi="ar"/>
              </w:rPr>
              <w:br/>
              <w:t>6、支持通过教师端配套设备一键操作，即可切换上下课状态，实现设备唤醒与休眠、联动研讨大屏进行开关，快速进入或结束教学状态；</w:t>
            </w:r>
            <w:r>
              <w:rPr>
                <w:rFonts w:ascii="仿宋" w:eastAsia="仿宋" w:hAnsi="仿宋" w:cs="仿宋" w:hint="eastAsia"/>
                <w:color w:val="000000"/>
                <w:kern w:val="0"/>
                <w:sz w:val="24"/>
                <w:szCs w:val="24"/>
                <w:lang w:bidi="ar"/>
              </w:rPr>
              <w:br/>
              <w:t>7、支持通过教师端配套设备即可切换教学模式，实现教师授课、分组讨论、小组展示等多种授课模式自由切换；</w:t>
            </w:r>
            <w:r>
              <w:rPr>
                <w:rFonts w:ascii="仿宋" w:eastAsia="仿宋" w:hAnsi="仿宋" w:cs="仿宋" w:hint="eastAsia"/>
                <w:color w:val="000000"/>
                <w:kern w:val="0"/>
                <w:sz w:val="24"/>
                <w:szCs w:val="24"/>
                <w:lang w:bidi="ar"/>
              </w:rPr>
              <w:br/>
              <w:t>▲8、支持一键录制，记录研讨全过程；录制包含研讨大屏内容录屏，支持通过配套外设实现研讨现场画面实拍、音频采集；录制支持中途暂停，自动存储；支持通过配套外设的录制按键进行一键录制；（提供第三方检测机构出具的检测报告复印件并加盖公章）</w:t>
            </w:r>
            <w:r>
              <w:rPr>
                <w:rFonts w:ascii="仿宋" w:eastAsia="仿宋" w:hAnsi="仿宋" w:cs="仿宋" w:hint="eastAsia"/>
                <w:color w:val="000000"/>
                <w:kern w:val="0"/>
                <w:sz w:val="24"/>
                <w:szCs w:val="24"/>
                <w:lang w:bidi="ar"/>
              </w:rPr>
              <w:br/>
              <w:t>▲9、支持课堂研讨过程中，可对已录制完成的视频进行回放，支持研讨录屏与研讨实拍双画面同时回放、视频进度条拖拽、全屏播放，随时回顾研讨内容；（提供第三方检测机构出具的检测报告复印件并加盖公章）</w:t>
            </w:r>
            <w:r>
              <w:rPr>
                <w:rFonts w:ascii="仿宋" w:eastAsia="仿宋" w:hAnsi="仿宋" w:cs="仿宋" w:hint="eastAsia"/>
                <w:color w:val="000000"/>
                <w:kern w:val="0"/>
                <w:sz w:val="24"/>
                <w:szCs w:val="24"/>
                <w:lang w:bidi="ar"/>
              </w:rPr>
              <w:br/>
              <w:t>10、支持通过配套外设的拾音模块实现一键发言，发言时自</w:t>
            </w:r>
            <w:r>
              <w:rPr>
                <w:rFonts w:ascii="仿宋" w:eastAsia="仿宋" w:hAnsi="仿宋" w:cs="仿宋" w:hint="eastAsia"/>
                <w:color w:val="000000"/>
                <w:kern w:val="0"/>
                <w:sz w:val="24"/>
                <w:szCs w:val="24"/>
                <w:lang w:bidi="ar"/>
              </w:rPr>
              <w:lastRenderedPageBreak/>
              <w:t>动接入教室扩声系统、实时显示音量大小；支持通过配套外设的发言按键进行一键发言；</w:t>
            </w:r>
            <w:r>
              <w:rPr>
                <w:rFonts w:ascii="仿宋" w:eastAsia="仿宋" w:hAnsi="仿宋" w:cs="仿宋" w:hint="eastAsia"/>
                <w:color w:val="000000"/>
                <w:kern w:val="0"/>
                <w:sz w:val="24"/>
                <w:szCs w:val="24"/>
                <w:lang w:bidi="ar"/>
              </w:rPr>
              <w:br/>
              <w:t>11、支持接入配套外设的高拍仪摄像头，采集研讨纸质内容与成果，如作业纸、试卷等可实时呈现在研讨大屏；接入的高拍仪画面支持旋转；</w:t>
            </w:r>
            <w:r>
              <w:rPr>
                <w:rFonts w:ascii="仿宋" w:eastAsia="仿宋" w:hAnsi="仿宋" w:cs="仿宋" w:hint="eastAsia"/>
                <w:color w:val="000000"/>
                <w:kern w:val="0"/>
                <w:sz w:val="24"/>
                <w:szCs w:val="24"/>
                <w:lang w:bidi="ar"/>
              </w:rPr>
              <w:br/>
              <w:t>12、支持在不通过研讨大屏触控操作研讨终端软件的情况下，可以使用配套外设的按键快捷操作研讨终端软件核心功能；</w:t>
            </w:r>
            <w:r>
              <w:rPr>
                <w:rFonts w:ascii="仿宋" w:eastAsia="仿宋" w:hAnsi="仿宋" w:cs="仿宋" w:hint="eastAsia"/>
                <w:color w:val="000000"/>
                <w:kern w:val="0"/>
                <w:sz w:val="24"/>
                <w:szCs w:val="24"/>
                <w:lang w:bidi="ar"/>
              </w:rPr>
              <w:br/>
              <w:t>13、支持投屏、白板、批注、一键导出视频与报告等功能。</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52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3</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智能交互桌面</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屏幕≥29英寸，分辨率≥2560*1080，长宽比为21:9；屏幕采用钢化防爆玻璃材质，表面AG防眩光处理安全护眼；超高通道电容式触控屏，支持≥10点触控，高精度高线性度触控及手写体验，满足教学、展示等多场景需求；（提供第三方检测机构出具的检测报告复印件并加盖公章）</w:t>
            </w:r>
            <w:r>
              <w:rPr>
                <w:rFonts w:ascii="仿宋" w:eastAsia="仿宋" w:hAnsi="仿宋" w:cs="仿宋" w:hint="eastAsia"/>
                <w:color w:val="000000"/>
                <w:kern w:val="0"/>
                <w:sz w:val="24"/>
                <w:szCs w:val="24"/>
                <w:lang w:bidi="ar"/>
              </w:rPr>
              <w:br/>
              <w:t>2、支持反控功能，通过触控屏控制连接的台式机 / 笔记本信号源界面，提升教学操作便捷性，同时黑板大屏也可反控台式机/笔记本；</w:t>
            </w:r>
            <w:r>
              <w:rPr>
                <w:rFonts w:ascii="仿宋" w:eastAsia="仿宋" w:hAnsi="仿宋" w:cs="仿宋" w:hint="eastAsia"/>
                <w:color w:val="000000"/>
                <w:kern w:val="0"/>
                <w:sz w:val="24"/>
                <w:szCs w:val="24"/>
                <w:lang w:bidi="ar"/>
              </w:rPr>
              <w:br/>
              <w:t>▲3、支持多种身份鉴权方式：支持刷卡、插卡、密码、扫码鉴权，确保设备使用安全与用户身份准确识别；（提供第三方检测机构出具的检测报告复印件并加盖公章）</w:t>
            </w:r>
            <w:r>
              <w:rPr>
                <w:rFonts w:ascii="仿宋" w:eastAsia="仿宋" w:hAnsi="仿宋" w:cs="仿宋" w:hint="eastAsia"/>
                <w:color w:val="000000"/>
                <w:kern w:val="0"/>
                <w:sz w:val="24"/>
                <w:szCs w:val="24"/>
                <w:lang w:bidi="ar"/>
              </w:rPr>
              <w:br/>
              <w:t>▲4、视频输入输出功能：视频输入≥HDMI2.0 * 3，支持三路HDMI同时接入，可接收PC机主屏、扩展屏和笔记本视频信号输入，实现台式机及笔记本电脑输入信号快速切换。 视频输出≥HDMI2.0 OUT * 2，最大分辨率支持4K@60Hz，可外接投影或大屏显示设备，支持同显异显；（提供第三方检测机构出具的检测报告复印件并加盖公章）</w:t>
            </w:r>
            <w:r>
              <w:rPr>
                <w:rFonts w:ascii="仿宋" w:eastAsia="仿宋" w:hAnsi="仿宋" w:cs="仿宋" w:hint="eastAsia"/>
                <w:color w:val="000000"/>
                <w:kern w:val="0"/>
                <w:sz w:val="24"/>
                <w:szCs w:val="24"/>
                <w:lang w:bidi="ar"/>
              </w:rPr>
              <w:br/>
              <w:t>5、音频输入模块：内置数字MIC4阵列，精准拾音。≥MIC(MINI XLR）*1，≥LINE IN*1，支持多种外接音频输入设备；</w:t>
            </w:r>
            <w:r>
              <w:rPr>
                <w:rFonts w:ascii="仿宋" w:eastAsia="仿宋" w:hAnsi="仿宋" w:cs="仿宋" w:hint="eastAsia"/>
                <w:color w:val="000000"/>
                <w:kern w:val="0"/>
                <w:sz w:val="24"/>
                <w:szCs w:val="24"/>
                <w:lang w:bidi="ar"/>
              </w:rPr>
              <w:br/>
              <w:t>6、音频输出模块：内置高品质立体声扬声器：≥4Ω3W SPK*3，提供音频播放；≥3.5mm LINE OUT*1，满足不同音频输出需求；</w:t>
            </w:r>
            <w:r>
              <w:rPr>
                <w:rFonts w:ascii="仿宋" w:eastAsia="仿宋" w:hAnsi="仿宋" w:cs="仿宋" w:hint="eastAsia"/>
                <w:color w:val="000000"/>
                <w:kern w:val="0"/>
                <w:sz w:val="24"/>
                <w:szCs w:val="24"/>
                <w:lang w:bidi="ar"/>
              </w:rPr>
              <w:br/>
              <w:t>7、USB接口：≥USB2.0 HOST* 2：用于连接外部 USB 设备；≥USB2.0 OTG * 2：支持设备间数据传输；≥USB3.0 HOST * 1：用于高速传输数据；≥TYPE_C：1 路；</w:t>
            </w:r>
            <w:r>
              <w:rPr>
                <w:rFonts w:ascii="仿宋" w:eastAsia="仿宋" w:hAnsi="仿宋" w:cs="仿宋" w:hint="eastAsia"/>
                <w:color w:val="000000"/>
                <w:kern w:val="0"/>
                <w:sz w:val="24"/>
                <w:szCs w:val="24"/>
                <w:lang w:bidi="ar"/>
              </w:rPr>
              <w:br/>
              <w:t>8、外控串口：≥RS232 * 1 + RS232/RS485 * 1，便于设备控制与数据通信；</w:t>
            </w:r>
            <w:r>
              <w:rPr>
                <w:rFonts w:ascii="仿宋" w:eastAsia="仿宋" w:hAnsi="仿宋" w:cs="仿宋" w:hint="eastAsia"/>
                <w:color w:val="000000"/>
                <w:kern w:val="0"/>
                <w:sz w:val="24"/>
                <w:szCs w:val="24"/>
                <w:lang w:bidi="ar"/>
              </w:rPr>
              <w:br/>
              <w:t>9、以太网接口：≥RJ45 * 1，支持100M/1000M高速有线网络连接；</w:t>
            </w:r>
            <w:r>
              <w:rPr>
                <w:rFonts w:ascii="仿宋" w:eastAsia="仿宋" w:hAnsi="仿宋" w:cs="仿宋" w:hint="eastAsia"/>
                <w:color w:val="000000"/>
                <w:kern w:val="0"/>
                <w:sz w:val="24"/>
                <w:szCs w:val="24"/>
                <w:lang w:bidi="ar"/>
              </w:rPr>
              <w:br/>
              <w:t>10、无线连接：支持Bluetooth 5.0、WIFI6（PCIE3.0），支持不少于4路的无线投屏；</w:t>
            </w:r>
            <w:r>
              <w:rPr>
                <w:rFonts w:ascii="仿宋" w:eastAsia="仿宋" w:hAnsi="仿宋" w:cs="仿宋" w:hint="eastAsia"/>
                <w:color w:val="000000"/>
                <w:kern w:val="0"/>
                <w:sz w:val="24"/>
                <w:szCs w:val="24"/>
                <w:lang w:bidi="ar"/>
              </w:rPr>
              <w:br/>
              <w:t>11、摄像头模块：支持4K/30fps拍摄录制，MIPI 接口，用于图像采集（如人脸识别等）；</w:t>
            </w:r>
            <w:r>
              <w:rPr>
                <w:rFonts w:ascii="仿宋" w:eastAsia="仿宋" w:hAnsi="仿宋" w:cs="仿宋" w:hint="eastAsia"/>
                <w:color w:val="000000"/>
                <w:kern w:val="0"/>
                <w:sz w:val="24"/>
                <w:szCs w:val="24"/>
                <w:lang w:bidi="ar"/>
              </w:rPr>
              <w:br/>
              <w:t>12、内置读卡器：支持 ISO14443-A、ISO14443-B 协议，UART</w:t>
            </w:r>
            <w:r>
              <w:rPr>
                <w:rFonts w:ascii="仿宋" w:eastAsia="仿宋" w:hAnsi="仿宋" w:cs="仿宋" w:hint="eastAsia"/>
                <w:color w:val="000000"/>
                <w:kern w:val="0"/>
                <w:sz w:val="24"/>
                <w:szCs w:val="24"/>
                <w:lang w:bidi="ar"/>
              </w:rPr>
              <w:lastRenderedPageBreak/>
              <w:t>接口，可读取多种 IC 卡；</w:t>
            </w:r>
            <w:r>
              <w:rPr>
                <w:rFonts w:ascii="仿宋" w:eastAsia="仿宋" w:hAnsi="仿宋" w:cs="仿宋" w:hint="eastAsia"/>
                <w:color w:val="000000"/>
                <w:kern w:val="0"/>
                <w:sz w:val="24"/>
                <w:szCs w:val="24"/>
                <w:lang w:bidi="ar"/>
              </w:rPr>
              <w:br/>
              <w:t>13、内置物理触摸按键：电容式触控按键不少于3个，实现待机唤醒、音量调节等功能，待机键带双色指示灯；</w:t>
            </w:r>
            <w:r>
              <w:rPr>
                <w:rFonts w:ascii="仿宋" w:eastAsia="仿宋" w:hAnsi="仿宋" w:cs="仿宋" w:hint="eastAsia"/>
                <w:color w:val="000000"/>
                <w:kern w:val="0"/>
                <w:sz w:val="24"/>
                <w:szCs w:val="24"/>
                <w:lang w:bidi="ar"/>
              </w:rPr>
              <w:br/>
              <w:t>14、内置 Android 系统，具备良好的开放性与兼容性，支持远程在线升级及本地 U 盘升级，便于系统功能更新与优化，及时修复漏洞、提升性能、增加新功能；</w:t>
            </w:r>
            <w:r>
              <w:rPr>
                <w:rFonts w:ascii="仿宋" w:eastAsia="仿宋" w:hAnsi="仿宋" w:cs="仿宋" w:hint="eastAsia"/>
                <w:color w:val="000000"/>
                <w:kern w:val="0"/>
                <w:sz w:val="24"/>
                <w:szCs w:val="24"/>
                <w:lang w:bidi="ar"/>
              </w:rPr>
              <w:br/>
              <w:t>▲15、软件功能模块丰富，涵盖显示、中控、学生点名、板书、批注、投屏、录课、互动等功能，各功能模块协同工作，满足教师多种教学需要；（提供第三方检测机构出具的检测报告复印件并加盖公章）</w:t>
            </w:r>
            <w:r>
              <w:rPr>
                <w:rFonts w:ascii="仿宋" w:eastAsia="仿宋" w:hAnsi="仿宋" w:cs="仿宋" w:hint="eastAsia"/>
                <w:color w:val="000000"/>
                <w:kern w:val="0"/>
                <w:sz w:val="24"/>
                <w:szCs w:val="24"/>
                <w:lang w:bidi="ar"/>
              </w:rPr>
              <w:br/>
              <w:t>▲16、多媒体智慧控制主机应采用一体化设计，将上述全部功能集成于单台设备中，而非由两台或两台以上设备拼接其功能实现；</w:t>
            </w:r>
            <w:r>
              <w:rPr>
                <w:rStyle w:val="font41"/>
                <w:rFonts w:ascii="仿宋" w:eastAsia="仿宋" w:hAnsi="仿宋" w:cs="仿宋" w:hint="default"/>
                <w:color w:val="000000" w:themeColor="text1"/>
                <w:sz w:val="24"/>
                <w:szCs w:val="24"/>
                <w:lang w:bidi="ar"/>
              </w:rPr>
              <w:t>（投标人开标现场需提供样机）</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kern w:val="0"/>
                <w:sz w:val="24"/>
                <w:szCs w:val="24"/>
                <w:lang w:bidi="ar"/>
              </w:rPr>
              <w:t>▲17、所投产品需符合国家CCC或CQC认证,提供证书扫描件并加盖公章。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10</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4</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4K多媒体网络中控</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▲1、采用标准19英寸机箱，嵌入式低功耗设计，稳定可靠；采用无风扇结构散热设计，无噪音，适合长期不间断工作；（提供第三方检测机构出具的检测报告复印件并加盖公章）</w:t>
            </w:r>
            <w:r>
              <w:rPr>
                <w:rFonts w:ascii="仿宋" w:eastAsia="仿宋" w:hAnsi="仿宋" w:cs="仿宋" w:hint="eastAsia"/>
                <w:color w:val="000000"/>
                <w:kern w:val="0"/>
                <w:sz w:val="24"/>
                <w:szCs w:val="24"/>
                <w:lang w:bidi="ar"/>
              </w:rPr>
              <w:br/>
              <w:t>▲2、≥5路RS232接口；≥2路RS232/RS485可选接口；≥6路报警输入；≥3路报警输出；≥2路控制输出，支持同桌面控制器连接；（提供第三方检测机构出具的检测报告复印件并加盖公章）</w:t>
            </w:r>
            <w:r>
              <w:rPr>
                <w:rFonts w:ascii="仿宋" w:eastAsia="仿宋" w:hAnsi="仿宋" w:cs="仿宋" w:hint="eastAsia"/>
                <w:color w:val="000000"/>
                <w:kern w:val="0"/>
                <w:sz w:val="24"/>
                <w:szCs w:val="24"/>
                <w:lang w:bidi="ar"/>
              </w:rPr>
              <w:br/>
              <w:t>▲3、≥5进6出视频矩阵，进出接口中各至少包含1路VGA接口，每路HDMI信号输入都支持HDMI自带音频输入，每路VGA信号都配有独立的音频输入接口。≥3路拾音器音频输入；≥1路立体声音频输出；≥5路RJ45；（提供第三方检测机构出具的检测报告复印件并加盖公章）</w:t>
            </w:r>
            <w:r>
              <w:rPr>
                <w:rFonts w:ascii="仿宋" w:eastAsia="仿宋" w:hAnsi="仿宋" w:cs="仿宋" w:hint="eastAsia"/>
                <w:color w:val="000000"/>
                <w:kern w:val="0"/>
                <w:sz w:val="24"/>
                <w:szCs w:val="24"/>
                <w:lang w:bidi="ar"/>
              </w:rPr>
              <w:br/>
              <w:t>4、支持显示器与投影机/大屏同步或异步显示功能；可使用液晶触摸屏面板或桌面控制器快速切换信号源，切换时间小于100毫秒；</w:t>
            </w:r>
            <w:r>
              <w:rPr>
                <w:rFonts w:ascii="仿宋" w:eastAsia="仿宋" w:hAnsi="仿宋" w:cs="仿宋" w:hint="eastAsia"/>
                <w:color w:val="000000"/>
                <w:kern w:val="0"/>
                <w:sz w:val="24"/>
                <w:szCs w:val="24"/>
                <w:lang w:bidi="ar"/>
              </w:rPr>
              <w:br/>
              <w:t>▲5、支持IC卡控制功能，支持刷卡或插卡使用模式，支持连堂上课功能，卡片权限验证支持脱网工作模式；使用者的使用权限由平台统一设置；（提供第三方检测机构出具的检测报告复印件并加盖公章）</w:t>
            </w:r>
            <w:r>
              <w:rPr>
                <w:rFonts w:ascii="仿宋" w:eastAsia="仿宋" w:hAnsi="仿宋" w:cs="仿宋" w:hint="eastAsia"/>
                <w:color w:val="000000"/>
                <w:kern w:val="0"/>
                <w:sz w:val="24"/>
                <w:szCs w:val="24"/>
                <w:lang w:bidi="ar"/>
              </w:rPr>
              <w:br/>
              <w:t>6、支持大屏、投影机、电动幕布、功放、音箱、电子展台等教室端设备的本地/远程控制；</w:t>
            </w:r>
            <w:r>
              <w:rPr>
                <w:rFonts w:ascii="仿宋" w:eastAsia="仿宋" w:hAnsi="仿宋" w:cs="仿宋" w:hint="eastAsia"/>
                <w:color w:val="000000"/>
                <w:kern w:val="0"/>
                <w:sz w:val="24"/>
                <w:szCs w:val="24"/>
                <w:lang w:bidi="ar"/>
              </w:rPr>
              <w:br/>
              <w:t>7、支持通过中控将老师笔记本、电脑等内容同步显示到教室显示设备上（大屏、投影机、电视等）进行教学；支持输入的视频信号和输出视频信号在分辨率支持上互不相关，完全独立；</w:t>
            </w:r>
            <w:r>
              <w:rPr>
                <w:rFonts w:ascii="仿宋" w:eastAsia="仿宋" w:hAnsi="仿宋" w:cs="仿宋" w:hint="eastAsia"/>
                <w:color w:val="000000"/>
                <w:kern w:val="0"/>
                <w:sz w:val="24"/>
                <w:szCs w:val="24"/>
                <w:lang w:bidi="ar"/>
              </w:rPr>
              <w:br/>
              <w:t>▲8、支持USB 触摸反控接口一入四出，根据信号源切换控制触控大屏自动反控当前在大屏上显示的信号源；（提供第三方检测机构出具的检测报告复印件并加盖公章）</w:t>
            </w:r>
            <w:r>
              <w:rPr>
                <w:rFonts w:ascii="仿宋" w:eastAsia="仿宋" w:hAnsi="仿宋" w:cs="仿宋" w:hint="eastAsia"/>
                <w:color w:val="000000"/>
                <w:kern w:val="0"/>
                <w:sz w:val="24"/>
                <w:szCs w:val="24"/>
                <w:lang w:bidi="ar"/>
              </w:rPr>
              <w:br/>
              <w:t>9、支持常态化录播和视频播放，内置4K@30帧硬件编码模</w:t>
            </w:r>
            <w:r>
              <w:rPr>
                <w:rFonts w:ascii="仿宋" w:eastAsia="仿宋" w:hAnsi="仿宋" w:cs="仿宋" w:hint="eastAsia"/>
                <w:color w:val="000000"/>
                <w:kern w:val="0"/>
                <w:sz w:val="24"/>
                <w:szCs w:val="24"/>
                <w:lang w:bidi="ar"/>
              </w:rPr>
              <w:lastRenderedPageBreak/>
              <w:t>块（或8路1080P@30帧+8路CIF@30帧双码流编码），采用H.264/AAC算法，支持对输出的显示信号和音频信号同步进行压缩编码传输；支持同时不少于12路1080P@30帧H.264高清编解码；</w:t>
            </w:r>
            <w:r>
              <w:rPr>
                <w:rFonts w:ascii="仿宋" w:eastAsia="仿宋" w:hAnsi="仿宋" w:cs="仿宋" w:hint="eastAsia"/>
                <w:color w:val="000000"/>
                <w:kern w:val="0"/>
                <w:sz w:val="24"/>
                <w:szCs w:val="24"/>
                <w:lang w:bidi="ar"/>
              </w:rPr>
              <w:br/>
              <w:t>10、支持接入液晶触摸屏面板，支持一键开关设备，支持电脑、笔记本、展台等信号源的一键控制，支持音量控制，支持面板开计算机功能，面板支持状态指示，方便使用者了解当前状态及操作结果；面板支持锁定，可实现开放式讲台管理模式；</w:t>
            </w:r>
            <w:r>
              <w:rPr>
                <w:rFonts w:ascii="仿宋" w:eastAsia="仿宋" w:hAnsi="仿宋" w:cs="仿宋" w:hint="eastAsia"/>
                <w:color w:val="000000"/>
                <w:kern w:val="0"/>
                <w:sz w:val="24"/>
                <w:szCs w:val="24"/>
                <w:lang w:bidi="ar"/>
              </w:rPr>
              <w:br/>
              <w:t>11、支持教室电脑联动控制功能，支持远程开关机、远程控制管理、支持系统监测并为运维系统提供相关信息等；</w:t>
            </w:r>
            <w:r>
              <w:rPr>
                <w:rFonts w:ascii="仿宋" w:eastAsia="仿宋" w:hAnsi="仿宋" w:cs="仿宋" w:hint="eastAsia"/>
                <w:color w:val="000000"/>
                <w:kern w:val="0"/>
                <w:sz w:val="24"/>
                <w:szCs w:val="24"/>
                <w:lang w:bidi="ar"/>
              </w:rPr>
              <w:br/>
              <w:t>12、前面板需配置LCD，通过按钮显示设备IP地址、软件版本等信息；</w:t>
            </w:r>
            <w:r>
              <w:rPr>
                <w:rFonts w:ascii="仿宋" w:eastAsia="仿宋" w:hAnsi="仿宋" w:cs="仿宋" w:hint="eastAsia"/>
                <w:color w:val="000000"/>
                <w:kern w:val="0"/>
                <w:sz w:val="24"/>
                <w:szCs w:val="24"/>
                <w:lang w:bidi="ar"/>
              </w:rPr>
              <w:br/>
              <w:t>▲13、所投产品需符合国家CCC或CQC认证,提供证书扫描件并加盖公章。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44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5</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触控面板</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1、采用≥10寸窄边超薄液晶触控面板，电容式触控，全贴合工艺，超窄、超薄铝合金外框；</w:t>
            </w:r>
            <w:r>
              <w:rPr>
                <w:rFonts w:ascii="仿宋" w:eastAsia="仿宋" w:hAnsi="仿宋" w:cs="仿宋" w:hint="eastAsia"/>
                <w:color w:val="000000"/>
                <w:kern w:val="0"/>
                <w:sz w:val="24"/>
                <w:szCs w:val="24"/>
                <w:lang w:bidi="ar"/>
              </w:rPr>
              <w:br/>
              <w:t>▲2、内置≥2GB RAM，≥16GB Flash，分辨率≥1920*1200，支持WiFi/蓝牙，≥1个4K HDMI输出，≥1个USB 3.0接口，≥1个100/1000M RJ45网口，内置≥2*3W喇叭，支持TTL电平串口；</w:t>
            </w:r>
            <w:r>
              <w:rPr>
                <w:rStyle w:val="font41"/>
                <w:rFonts w:ascii="仿宋" w:eastAsia="仿宋" w:hAnsi="仿宋" w:cs="仿宋" w:hint="default"/>
                <w:color w:val="000000" w:themeColor="text1"/>
                <w:sz w:val="24"/>
                <w:szCs w:val="24"/>
                <w:lang w:bidi="ar"/>
              </w:rPr>
              <w:t>（投标人开标现场需提供样机）</w:t>
            </w:r>
            <w:r>
              <w:rPr>
                <w:rFonts w:ascii="仿宋" w:eastAsia="仿宋" w:hAnsi="仿宋" w:cs="仿宋" w:hint="eastAsia"/>
                <w:color w:val="000000"/>
                <w:kern w:val="0"/>
                <w:sz w:val="24"/>
                <w:szCs w:val="24"/>
                <w:lang w:bidi="ar"/>
              </w:rPr>
              <w:br/>
              <w:t>3、支持DC12V/PoE供电；</w:t>
            </w:r>
            <w:r>
              <w:rPr>
                <w:rFonts w:ascii="仿宋" w:eastAsia="仿宋" w:hAnsi="仿宋" w:cs="仿宋" w:hint="eastAsia"/>
                <w:color w:val="000000"/>
                <w:kern w:val="0"/>
                <w:sz w:val="24"/>
                <w:szCs w:val="24"/>
                <w:lang w:bidi="ar"/>
              </w:rPr>
              <w:br/>
              <w:t>4、内置刷卡功能，可支持刷卡开启设备，内置IP电话功能，内置回声消除硬件电路，支持一键呼叫，可在面板一键操作通过网络呼叫主控中心，实时对讲；</w:t>
            </w:r>
            <w:r>
              <w:rPr>
                <w:rFonts w:ascii="仿宋" w:eastAsia="仿宋" w:hAnsi="仿宋" w:cs="仿宋" w:hint="eastAsia"/>
                <w:color w:val="000000"/>
                <w:kern w:val="0"/>
                <w:sz w:val="24"/>
                <w:szCs w:val="24"/>
                <w:lang w:bidi="ar"/>
              </w:rPr>
              <w:br/>
              <w:t>5、支持手写板书功能，可在面板上进行手写板书，液晶面板画面实时同步显示在大屏上；</w:t>
            </w:r>
            <w:r>
              <w:rPr>
                <w:rFonts w:ascii="仿宋" w:eastAsia="仿宋" w:hAnsi="仿宋" w:cs="仿宋" w:hint="eastAsia"/>
                <w:color w:val="000000"/>
                <w:kern w:val="0"/>
                <w:sz w:val="24"/>
                <w:szCs w:val="24"/>
                <w:lang w:bidi="ar"/>
              </w:rPr>
              <w:br/>
              <w:t>6、触控界面需现场可编程，界面可定制；</w:t>
            </w:r>
            <w:r>
              <w:rPr>
                <w:rFonts w:ascii="仿宋" w:eastAsia="仿宋" w:hAnsi="仿宋" w:cs="仿宋" w:hint="eastAsia"/>
                <w:color w:val="000000"/>
                <w:kern w:val="0"/>
                <w:sz w:val="24"/>
                <w:szCs w:val="24"/>
                <w:lang w:bidi="ar"/>
              </w:rPr>
              <w:br/>
              <w:t>7、支持网络远程升级；</w:t>
            </w:r>
            <w:r>
              <w:rPr>
                <w:rFonts w:ascii="仿宋" w:eastAsia="仿宋" w:hAnsi="仿宋" w:cs="仿宋" w:hint="eastAsia"/>
                <w:color w:val="000000"/>
                <w:kern w:val="0"/>
                <w:sz w:val="24"/>
                <w:szCs w:val="24"/>
                <w:lang w:bidi="ar"/>
              </w:rPr>
              <w:br/>
              <w:t>▲8、提供客户端控制软件对应的软件著作权证书复印件加盖公章。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6</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电源时序器</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1、需全部采用固态继电器，完全没有传统电磁继电器对电源和设备造成的干扰，使设备稳定性更高、寿命更长；</w:t>
            </w:r>
            <w:r>
              <w:rPr>
                <w:rFonts w:ascii="仿宋" w:eastAsia="仿宋" w:hAnsi="仿宋" w:cs="仿宋" w:hint="eastAsia"/>
                <w:color w:val="000000"/>
                <w:kern w:val="0"/>
                <w:sz w:val="24"/>
                <w:szCs w:val="24"/>
                <w:lang w:bidi="ar"/>
              </w:rPr>
              <w:br/>
              <w:t>2、电源插座：≥7路独立3相+5路独立2相插座（和3相插座联动）+2路独立美标幕布专用插座；单路电源支持≥1000W设备使用；</w:t>
            </w:r>
            <w:r>
              <w:rPr>
                <w:rFonts w:ascii="仿宋" w:eastAsia="仿宋" w:hAnsi="仿宋" w:cs="仿宋" w:hint="eastAsia"/>
                <w:color w:val="000000"/>
                <w:kern w:val="0"/>
                <w:sz w:val="24"/>
                <w:szCs w:val="24"/>
                <w:lang w:bidi="ar"/>
              </w:rPr>
              <w:br/>
              <w:t>▲3、前面板需带显示屏，≥3个选择按键用于选择显示不同内容；前面板需有手动、自动选择以及手动通断开关≥8个，指示灯≥8个；带保险电源开关及AC220V插座≥1个；</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kern w:val="0"/>
                <w:sz w:val="24"/>
                <w:szCs w:val="24"/>
                <w:lang w:bidi="ar"/>
              </w:rPr>
              <w:t>4、支持网络通信，≥1路10/100M太网接口；</w:t>
            </w:r>
            <w:r>
              <w:rPr>
                <w:rFonts w:ascii="仿宋" w:eastAsia="仿宋" w:hAnsi="仿宋" w:cs="仿宋" w:hint="eastAsia"/>
                <w:color w:val="000000"/>
                <w:kern w:val="0"/>
                <w:sz w:val="24"/>
                <w:szCs w:val="24"/>
                <w:lang w:bidi="ar"/>
              </w:rPr>
              <w:br/>
              <w:t>5、≥2路RS232接口，可自定义用于通信和设备控制；</w:t>
            </w:r>
            <w:r>
              <w:rPr>
                <w:rFonts w:ascii="仿宋" w:eastAsia="仿宋" w:hAnsi="仿宋" w:cs="仿宋" w:hint="eastAsia"/>
                <w:color w:val="000000"/>
                <w:kern w:val="0"/>
                <w:sz w:val="24"/>
                <w:szCs w:val="24"/>
                <w:lang w:bidi="ar"/>
              </w:rPr>
              <w:br/>
              <w:t>6、支持通过光耦、隔离电源实现完全交直流隔离。</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7</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设备集成</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负责与教室内显示、音频、录播等系统硬件的集成施工、安装、调试等，材料包括但不限于设备安装盒、网线、电源线、</w:t>
            </w:r>
            <w:r>
              <w:rPr>
                <w:rFonts w:ascii="仿宋" w:eastAsia="仿宋" w:hAnsi="仿宋" w:cs="仿宋" w:hint="eastAsia"/>
                <w:color w:val="000000"/>
                <w:kern w:val="0"/>
                <w:sz w:val="24"/>
                <w:szCs w:val="24"/>
                <w:lang w:bidi="ar"/>
              </w:rPr>
              <w:lastRenderedPageBreak/>
              <w:t>线槽、转接头等辅材。</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项</w:t>
            </w:r>
          </w:p>
        </w:tc>
      </w:tr>
    </w:tbl>
    <w:p w:rsidR="005A7345" w:rsidRDefault="005A7345">
      <w:pPr>
        <w:spacing w:line="460" w:lineRule="exact"/>
        <w:rPr>
          <w:rFonts w:ascii="仿宋" w:eastAsia="仿宋" w:hAnsi="仿宋"/>
          <w:b/>
          <w:sz w:val="24"/>
          <w:szCs w:val="24"/>
        </w:rPr>
      </w:pPr>
    </w:p>
    <w:p w:rsidR="005A7345" w:rsidRDefault="00E77213">
      <w:pPr>
        <w:spacing w:line="460" w:lineRule="exact"/>
        <w:rPr>
          <w:rFonts w:ascii="仿宋" w:eastAsia="仿宋" w:hAnsi="仿宋"/>
          <w:b/>
          <w:color w:val="000000" w:themeColor="text1"/>
          <w:sz w:val="24"/>
        </w:rPr>
      </w:pPr>
      <w:r>
        <w:rPr>
          <w:rFonts w:ascii="仿宋" w:eastAsia="仿宋" w:hAnsi="仿宋" w:hint="eastAsia"/>
          <w:b/>
          <w:sz w:val="24"/>
          <w:szCs w:val="24"/>
        </w:rPr>
        <w:t>标段4：</w:t>
      </w:r>
      <w:r>
        <w:rPr>
          <w:rFonts w:ascii="仿宋" w:eastAsia="仿宋" w:hAnsi="仿宋" w:hint="eastAsia"/>
          <w:b/>
          <w:color w:val="000000" w:themeColor="text1"/>
          <w:sz w:val="24"/>
        </w:rPr>
        <w:t>教室-录播系统</w:t>
      </w:r>
    </w:p>
    <w:tbl>
      <w:tblPr>
        <w:tblW w:w="5739" w:type="pct"/>
        <w:tblInd w:w="-459" w:type="dxa"/>
        <w:tblLook w:val="04A0" w:firstRow="1" w:lastRow="0" w:firstColumn="1" w:lastColumn="0" w:noHBand="0" w:noVBand="1"/>
      </w:tblPr>
      <w:tblGrid>
        <w:gridCol w:w="706"/>
        <w:gridCol w:w="1276"/>
        <w:gridCol w:w="6382"/>
        <w:gridCol w:w="708"/>
        <w:gridCol w:w="710"/>
      </w:tblGrid>
      <w:tr w:rsidR="005A7345">
        <w:trPr>
          <w:trHeight w:val="427"/>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序号</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设备名称</w:t>
            </w:r>
          </w:p>
        </w:tc>
        <w:tc>
          <w:tcPr>
            <w:tcW w:w="3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功能描述</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数量</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单位</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精品录播主机</w:t>
            </w:r>
          </w:p>
        </w:tc>
        <w:tc>
          <w:tcPr>
            <w:tcW w:w="3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▲1、主机采用嵌入式架构处理器，Linux操作系统；内置≥8核处理器，主频≥1.8GHz，存储≥1T；（提供具有CNAS或CMA认证机构出具的检测报告复印件加盖公章）</w:t>
            </w:r>
            <w:r>
              <w:rPr>
                <w:rFonts w:ascii="仿宋" w:eastAsia="仿宋" w:hAnsi="仿宋" w:cs="仿宋" w:hint="eastAsia"/>
                <w:color w:val="000000"/>
                <w:kern w:val="0"/>
                <w:sz w:val="24"/>
                <w:szCs w:val="24"/>
                <w:lang w:bidi="ar"/>
              </w:rPr>
              <w:br/>
              <w:t>2、主机采用高度集成化设计，内置导播系统、互动系统、视频处理系统。具备音视频采集、音视频编解码、音视频处理、录制、直播、远程互动、视频会议、导播、远程运维参数设置等能力；</w:t>
            </w:r>
            <w:r>
              <w:rPr>
                <w:rFonts w:ascii="仿宋" w:eastAsia="仿宋" w:hAnsi="仿宋" w:cs="仿宋" w:hint="eastAsia"/>
                <w:color w:val="000000"/>
                <w:kern w:val="0"/>
                <w:sz w:val="24"/>
                <w:szCs w:val="24"/>
                <w:lang w:bidi="ar"/>
              </w:rPr>
              <w:br/>
              <w:t>3、接口：RJ45≥5（支持100/1000M网络自适应及IPv4、IPv6设置）；HDMI 输入≥2，HDMI 输出≥2路；≥2音频输入，≥2音频输出，≥1路RS232/RS422控制接口；≥2路USB接口，可用于连接U盘等外设；</w:t>
            </w:r>
            <w:r>
              <w:rPr>
                <w:rFonts w:ascii="仿宋" w:eastAsia="仿宋" w:hAnsi="仿宋" w:cs="仿宋" w:hint="eastAsia"/>
                <w:color w:val="000000"/>
                <w:kern w:val="0"/>
                <w:sz w:val="24"/>
                <w:szCs w:val="24"/>
                <w:lang w:bidi="ar"/>
              </w:rPr>
              <w:br/>
              <w:t>3、支持AAC音频编码协议， 支持 H.264、H.265视频编码/解码，分辨率均支持4K@30Hz、1080P、720P；</w:t>
            </w:r>
            <w:r>
              <w:rPr>
                <w:rFonts w:ascii="仿宋" w:eastAsia="仿宋" w:hAnsi="仿宋" w:cs="仿宋" w:hint="eastAsia"/>
                <w:color w:val="000000"/>
                <w:kern w:val="0"/>
                <w:sz w:val="24"/>
                <w:szCs w:val="24"/>
                <w:lang w:bidi="ar"/>
              </w:rPr>
              <w:br/>
              <w:t>4、软件需采用B/S架构设计，支持通过浏览器即可进行管理配置与操作，而无需额外安装客户端或APP；</w:t>
            </w:r>
            <w:r>
              <w:rPr>
                <w:rFonts w:ascii="仿宋" w:eastAsia="仿宋" w:hAnsi="仿宋" w:cs="仿宋" w:hint="eastAsia"/>
                <w:color w:val="000000"/>
                <w:kern w:val="0"/>
                <w:sz w:val="24"/>
                <w:szCs w:val="24"/>
                <w:lang w:bidi="ar"/>
              </w:rPr>
              <w:br/>
              <w:t>5、支持摄像机与主机之间仅通过一根网线即可同时实现供电、控制和音视频信号的同步传输。</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录播流媒体处理软件</w:t>
            </w:r>
          </w:p>
        </w:tc>
        <w:tc>
          <w:tcPr>
            <w:tcW w:w="3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1、具备录制模式、分段录制、录制存储、同步录制、录制关联、视频管理、导播模式、导播预览、视频布局、片头片尾设置、摄像机控制、直播推流、互动模式等功能和进行相关设置；</w:t>
            </w:r>
            <w:r>
              <w:rPr>
                <w:rFonts w:ascii="仿宋" w:eastAsia="仿宋" w:hAnsi="仿宋" w:cs="仿宋" w:hint="eastAsia"/>
                <w:color w:val="000000"/>
                <w:kern w:val="0"/>
                <w:sz w:val="24"/>
                <w:szCs w:val="24"/>
                <w:lang w:bidi="ar"/>
              </w:rPr>
              <w:br/>
              <w:t>2、采用H.264/H.265的视频编码格式和MP4的视频封装格式，支持在断网情况下也可以进行视频录制并存储于录播主机中，也支持在联网情况下通过FTP自动上传视频文件；</w:t>
            </w:r>
            <w:r>
              <w:rPr>
                <w:rFonts w:ascii="仿宋" w:eastAsia="仿宋" w:hAnsi="仿宋" w:cs="仿宋" w:hint="eastAsia"/>
                <w:color w:val="000000"/>
                <w:kern w:val="0"/>
                <w:sz w:val="24"/>
                <w:szCs w:val="24"/>
                <w:lang w:bidi="ar"/>
              </w:rPr>
              <w:br/>
              <w:t>3、支持查看已录制的视频文件，并可按录制时间进行排序和按关键字检索查看，也支持对视频文件进行在线播放、下载、删除和FTP上传；</w:t>
            </w:r>
            <w:r>
              <w:rPr>
                <w:rFonts w:ascii="仿宋" w:eastAsia="仿宋" w:hAnsi="仿宋" w:cs="仿宋" w:hint="eastAsia"/>
                <w:color w:val="000000"/>
                <w:kern w:val="0"/>
                <w:sz w:val="24"/>
                <w:szCs w:val="24"/>
                <w:lang w:bidi="ar"/>
              </w:rPr>
              <w:br/>
              <w:t>4、支持H.323、SIP 、BFCP、WebRTC等视音频互动协议技术，也支持内置互动模块，无需额外MCU类设备即可进行远程互动教学应用。</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智能跟踪系统</w:t>
            </w:r>
          </w:p>
        </w:tc>
        <w:tc>
          <w:tcPr>
            <w:tcW w:w="3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1、支持通过软件或硬件方式实现师生的跟踪功能；</w:t>
            </w:r>
            <w:r>
              <w:rPr>
                <w:rFonts w:ascii="仿宋" w:eastAsia="仿宋" w:hAnsi="仿宋" w:cs="仿宋" w:hint="eastAsia"/>
                <w:color w:val="000000"/>
                <w:kern w:val="0"/>
                <w:sz w:val="24"/>
                <w:szCs w:val="24"/>
                <w:lang w:bidi="ar"/>
              </w:rPr>
              <w:br/>
              <w:t>2、跟踪逻辑：支持智能识别接入摄像机的使用定位，并联动摄像机选用对应的跟踪逻辑，如教师跟踪、学生跟踪等；</w:t>
            </w:r>
            <w:r>
              <w:rPr>
                <w:rFonts w:ascii="仿宋" w:eastAsia="仿宋" w:hAnsi="仿宋" w:cs="仿宋" w:hint="eastAsia"/>
                <w:color w:val="000000"/>
                <w:kern w:val="0"/>
                <w:sz w:val="24"/>
                <w:szCs w:val="24"/>
                <w:lang w:bidi="ar"/>
              </w:rPr>
              <w:br/>
              <w:t>3、检测区域：支持对接入摄像机的AI跟踪检测区域设置，可基于实景拍摄画面框选跟踪区域，框选后只在区域中方能触发跟踪，所见所得方便操作；</w:t>
            </w:r>
            <w:r>
              <w:rPr>
                <w:rFonts w:ascii="仿宋" w:eastAsia="仿宋" w:hAnsi="仿宋" w:cs="仿宋" w:hint="eastAsia"/>
                <w:color w:val="000000"/>
                <w:kern w:val="0"/>
                <w:sz w:val="24"/>
                <w:szCs w:val="24"/>
                <w:lang w:bidi="ar"/>
              </w:rPr>
              <w:br/>
              <w:t>4、跟踪切换：支持根据设定的跟踪策略形成跟踪指令，实现多路接入摄像机的全自动AI跟踪画面切换；且支持自定</w:t>
            </w:r>
            <w:r>
              <w:rPr>
                <w:rFonts w:ascii="仿宋" w:eastAsia="仿宋" w:hAnsi="仿宋" w:cs="仿宋" w:hint="eastAsia"/>
                <w:color w:val="000000"/>
                <w:kern w:val="0"/>
                <w:sz w:val="24"/>
                <w:szCs w:val="24"/>
                <w:lang w:bidi="ar"/>
              </w:rPr>
              <w:lastRenderedPageBreak/>
              <w:t>义跟踪切换逻辑的画面布局，包含但不限于双分屏、画中画与自定义布局等；</w:t>
            </w:r>
            <w:r>
              <w:rPr>
                <w:rFonts w:ascii="仿宋" w:eastAsia="仿宋" w:hAnsi="仿宋" w:cs="仿宋" w:hint="eastAsia"/>
                <w:color w:val="000000"/>
                <w:kern w:val="0"/>
                <w:sz w:val="24"/>
                <w:szCs w:val="24"/>
                <w:lang w:bidi="ar"/>
              </w:rPr>
              <w:br/>
              <w:t>5、跟踪策略：支持对接入摄像机自定义设置AI跟踪目标更新周期时间，摄像机依据配置实现相应跟踪策略。</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3</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4</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高清摄像机</w:t>
            </w:r>
          </w:p>
        </w:tc>
        <w:tc>
          <w:tcPr>
            <w:tcW w:w="3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1、采用采用CMOS类型图像传感器，尺寸≥1/2.8英寸，≥800万高清摄像机，支持≥22倍变焦；支持水平视场角≥70°；</w:t>
            </w:r>
            <w:r>
              <w:rPr>
                <w:rFonts w:ascii="仿宋" w:eastAsia="仿宋" w:hAnsi="仿宋" w:cs="仿宋" w:hint="eastAsia"/>
                <w:color w:val="000000"/>
                <w:kern w:val="0"/>
                <w:sz w:val="24"/>
                <w:szCs w:val="24"/>
                <w:lang w:bidi="ar"/>
              </w:rPr>
              <w:br/>
              <w:t>2、支持RJ45双绞线的一线通连接，完成摄像机供电、控制以及视频信号传输；</w:t>
            </w:r>
            <w:r>
              <w:rPr>
                <w:rFonts w:ascii="仿宋" w:eastAsia="仿宋" w:hAnsi="仿宋" w:cs="仿宋" w:hint="eastAsia"/>
                <w:color w:val="000000"/>
                <w:kern w:val="0"/>
                <w:sz w:val="24"/>
                <w:szCs w:val="24"/>
                <w:lang w:bidi="ar"/>
              </w:rPr>
              <w:br/>
              <w:t>3、要求具备机械云台可进行转动跟踪。水平转动速度最大不少于90°/s，垂直转动速度最大不少69°/s；支持高速与慢速快门速度，最快不小于1/10000s，最慢不小于1/25s；</w:t>
            </w:r>
            <w:r>
              <w:rPr>
                <w:rFonts w:ascii="仿宋" w:eastAsia="仿宋" w:hAnsi="仿宋" w:cs="仿宋" w:hint="eastAsia"/>
                <w:color w:val="000000"/>
                <w:kern w:val="0"/>
                <w:sz w:val="24"/>
                <w:szCs w:val="24"/>
                <w:lang w:bidi="ar"/>
              </w:rPr>
              <w:br/>
              <w:t>4、支持2D/3D数字降噪，信噪比≥55dB。</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15</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摄像机跟踪拍摄软件</w:t>
            </w:r>
          </w:p>
        </w:tc>
        <w:tc>
          <w:tcPr>
            <w:tcW w:w="3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1、支持摄像机的各种参数设置、图像调节和自动跟踪；</w:t>
            </w:r>
            <w:r>
              <w:rPr>
                <w:rFonts w:ascii="仿宋" w:eastAsia="仿宋" w:hAnsi="仿宋" w:cs="仿宋" w:hint="eastAsia"/>
                <w:color w:val="000000"/>
                <w:kern w:val="0"/>
                <w:sz w:val="24"/>
                <w:szCs w:val="24"/>
                <w:lang w:bidi="ar"/>
              </w:rPr>
              <w:br/>
              <w:t>2、支持设置预置位数量≥255，预置位设置精度≤0.1°；</w:t>
            </w:r>
            <w:r>
              <w:rPr>
                <w:rFonts w:ascii="仿宋" w:eastAsia="仿宋" w:hAnsi="仿宋" w:cs="仿宋" w:hint="eastAsia"/>
                <w:color w:val="000000"/>
                <w:kern w:val="0"/>
                <w:sz w:val="24"/>
                <w:szCs w:val="24"/>
                <w:lang w:bidi="ar"/>
              </w:rPr>
              <w:br/>
              <w:t>3、支持跟踪人物丢失寻回机制，在智能跟踪的场景下跟拍对象出画后重新回到拍摄画面将再次锁定跟踪；</w:t>
            </w:r>
            <w:r>
              <w:rPr>
                <w:rFonts w:ascii="仿宋" w:eastAsia="仿宋" w:hAnsi="仿宋" w:cs="仿宋" w:hint="eastAsia"/>
                <w:color w:val="000000"/>
                <w:kern w:val="0"/>
                <w:sz w:val="24"/>
                <w:szCs w:val="24"/>
                <w:lang w:bidi="ar"/>
              </w:rPr>
              <w:br/>
              <w:t>4、支持依据录播主机设置的跟踪目标更新周期时间，被跟拍人员脱离跟踪拍摄区域后开始计时，到达更新周期时间后自动解除目标跟拍锁定，回归默认状态，待下一位人员进入画面中开始重新锁定跟踪。</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15</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6</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老师电子摄像机（4K）</w:t>
            </w:r>
          </w:p>
        </w:tc>
        <w:tc>
          <w:tcPr>
            <w:tcW w:w="3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1、4K高清摄像机，≥800万像素；全自动对焦低畸变镜头，焦距7.2mm, 水平视场角≥42°；支持3840x2160、1920x1080、1280x720等多种分辨率；</w:t>
            </w:r>
            <w:r>
              <w:rPr>
                <w:rFonts w:ascii="仿宋" w:eastAsia="仿宋" w:hAnsi="仿宋" w:cs="仿宋" w:hint="eastAsia"/>
                <w:color w:val="000000"/>
                <w:kern w:val="0"/>
                <w:sz w:val="24"/>
                <w:szCs w:val="24"/>
                <w:lang w:bidi="ar"/>
              </w:rPr>
              <w:br/>
              <w:t>2、支持H.265/H.264/MJPEG视频编码，支持AAC音频编码，支持四路码流输出；</w:t>
            </w:r>
            <w:r>
              <w:rPr>
                <w:rFonts w:ascii="仿宋" w:eastAsia="仿宋" w:hAnsi="仿宋" w:cs="仿宋" w:hint="eastAsia"/>
                <w:color w:val="000000"/>
                <w:kern w:val="0"/>
                <w:sz w:val="24"/>
                <w:szCs w:val="24"/>
                <w:lang w:bidi="ar"/>
              </w:rPr>
              <w:br/>
              <w:t>3、支持TCP/IP、HTTP、RTSP、Onvif、组播等传输协议；</w:t>
            </w:r>
            <w:r>
              <w:rPr>
                <w:rFonts w:ascii="仿宋" w:eastAsia="仿宋" w:hAnsi="仿宋" w:cs="仿宋" w:hint="eastAsia"/>
                <w:color w:val="000000"/>
                <w:kern w:val="0"/>
                <w:sz w:val="24"/>
                <w:szCs w:val="24"/>
                <w:lang w:bidi="ar"/>
              </w:rPr>
              <w:br/>
              <w:t>4、需采用超高信噪比的全新CMOS图像传感器，有效降低在低照度情况下的图像噪声，同时应采用2D和3D降噪算法，大幅降低图像噪声，即便是超低照度情况下，依然保持画面干净清晰，图像信噪比≥55dB；</w:t>
            </w:r>
            <w:r>
              <w:rPr>
                <w:rFonts w:ascii="仿宋" w:eastAsia="仿宋" w:hAnsi="仿宋" w:cs="仿宋" w:hint="eastAsia"/>
                <w:color w:val="000000"/>
                <w:kern w:val="0"/>
                <w:sz w:val="24"/>
                <w:szCs w:val="24"/>
                <w:lang w:bidi="ar"/>
              </w:rPr>
              <w:br/>
              <w:t>5、内置领先的图像识别和跟踪算法，无需任何辅助定位摄像机或跟踪主机即可实现平滑自然的跟踪效果；</w:t>
            </w:r>
            <w:r>
              <w:rPr>
                <w:rFonts w:ascii="仿宋" w:eastAsia="仿宋" w:hAnsi="仿宋" w:cs="仿宋" w:hint="eastAsia"/>
                <w:color w:val="000000"/>
                <w:kern w:val="0"/>
                <w:sz w:val="24"/>
                <w:szCs w:val="24"/>
                <w:lang w:bidi="ar"/>
              </w:rPr>
              <w:br/>
              <w:t>6、电子快门1/30s ~ 1/10000s，自动白平衡，支持背光补偿，支持EPTZ，≥8倍数字变焦；</w:t>
            </w:r>
            <w:r>
              <w:rPr>
                <w:rFonts w:ascii="仿宋" w:eastAsia="仿宋" w:hAnsi="仿宋" w:cs="仿宋" w:hint="eastAsia"/>
                <w:color w:val="000000"/>
                <w:kern w:val="0"/>
                <w:sz w:val="24"/>
                <w:szCs w:val="24"/>
                <w:lang w:bidi="ar"/>
              </w:rPr>
              <w:br/>
              <w:t>7、支持3G-SDI接口，SDI、网络、USB、三路可同时输出；</w:t>
            </w:r>
            <w:r>
              <w:rPr>
                <w:rFonts w:ascii="仿宋" w:eastAsia="仿宋" w:hAnsi="仿宋" w:cs="仿宋" w:hint="eastAsia"/>
                <w:color w:val="000000"/>
                <w:kern w:val="0"/>
                <w:sz w:val="24"/>
                <w:szCs w:val="24"/>
                <w:lang w:bidi="ar"/>
              </w:rPr>
              <w:br/>
              <w:t>8、10M/100M/1000M 自适应以太网，支持POC和POE一线通功能，电源、视频、音频、控制四线合一；</w:t>
            </w:r>
            <w:r>
              <w:rPr>
                <w:rFonts w:ascii="仿宋" w:eastAsia="仿宋" w:hAnsi="仿宋" w:cs="仿宋" w:hint="eastAsia"/>
                <w:color w:val="000000"/>
                <w:kern w:val="0"/>
                <w:sz w:val="24"/>
                <w:szCs w:val="24"/>
                <w:lang w:bidi="ar"/>
              </w:rPr>
              <w:br/>
              <w:t>9、支持交织模式，可实现单摄像头单SDI接口同时输出全景和特写信号；</w:t>
            </w:r>
            <w:r>
              <w:rPr>
                <w:rFonts w:ascii="仿宋" w:eastAsia="仿宋" w:hAnsi="仿宋" w:cs="仿宋" w:hint="eastAsia"/>
                <w:color w:val="000000"/>
                <w:kern w:val="0"/>
                <w:sz w:val="24"/>
                <w:szCs w:val="24"/>
                <w:lang w:bidi="ar"/>
              </w:rPr>
              <w:br/>
              <w:t>10、≥1路Line In音频输入接口，≥1路RS485控制接口；</w:t>
            </w:r>
            <w:r>
              <w:rPr>
                <w:rFonts w:ascii="仿宋" w:eastAsia="仿宋" w:hAnsi="仿宋" w:cs="仿宋" w:hint="eastAsia"/>
                <w:color w:val="000000"/>
                <w:kern w:val="0"/>
                <w:sz w:val="24"/>
                <w:szCs w:val="24"/>
                <w:lang w:bidi="ar"/>
              </w:rPr>
              <w:br/>
              <w:t>11、内置AI算法可支持对板书进行抠图，可以选择漂浮，半透明，画中画，无人等不同模式：</w:t>
            </w:r>
            <w:r>
              <w:rPr>
                <w:rFonts w:ascii="仿宋" w:eastAsia="仿宋" w:hAnsi="仿宋" w:cs="仿宋" w:hint="eastAsia"/>
                <w:color w:val="000000"/>
                <w:kern w:val="0"/>
                <w:sz w:val="24"/>
                <w:szCs w:val="24"/>
                <w:lang w:bidi="ar"/>
              </w:rPr>
              <w:br/>
              <w:t>漂浮：板书笔记漂浮在人像之上，适合黑板；</w:t>
            </w:r>
            <w:r>
              <w:rPr>
                <w:rFonts w:ascii="仿宋" w:eastAsia="仿宋" w:hAnsi="仿宋" w:cs="仿宋" w:hint="eastAsia"/>
                <w:color w:val="000000"/>
                <w:kern w:val="0"/>
                <w:sz w:val="24"/>
                <w:szCs w:val="24"/>
                <w:lang w:bidi="ar"/>
              </w:rPr>
              <w:br/>
            </w:r>
            <w:r>
              <w:rPr>
                <w:rFonts w:ascii="仿宋" w:eastAsia="仿宋" w:hAnsi="仿宋" w:cs="仿宋" w:hint="eastAsia"/>
                <w:color w:val="000000"/>
                <w:kern w:val="0"/>
                <w:sz w:val="24"/>
                <w:szCs w:val="24"/>
                <w:lang w:bidi="ar"/>
              </w:rPr>
              <w:lastRenderedPageBreak/>
              <w:t>半透明：板书半透明叠加在人像之上，适合白板；</w:t>
            </w:r>
            <w:r>
              <w:rPr>
                <w:rFonts w:ascii="仿宋" w:eastAsia="仿宋" w:hAnsi="仿宋" w:cs="仿宋" w:hint="eastAsia"/>
                <w:color w:val="000000"/>
                <w:kern w:val="0"/>
                <w:sz w:val="24"/>
                <w:szCs w:val="24"/>
                <w:lang w:bidi="ar"/>
              </w:rPr>
              <w:br/>
              <w:t>画中画：板书画面为大画面，半身人像为右下角小画面；</w:t>
            </w:r>
            <w:r>
              <w:rPr>
                <w:rFonts w:ascii="仿宋" w:eastAsia="仿宋" w:hAnsi="仿宋" w:cs="仿宋" w:hint="eastAsia"/>
                <w:color w:val="000000"/>
                <w:kern w:val="0"/>
                <w:sz w:val="24"/>
                <w:szCs w:val="24"/>
                <w:lang w:bidi="ar"/>
              </w:rPr>
              <w:br/>
              <w:t>无人：板书流画面只看黑板，扣掉画面中人物。</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51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7</w:t>
            </w: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学生电子摄像机（4K）</w:t>
            </w:r>
          </w:p>
        </w:tc>
        <w:tc>
          <w:tcPr>
            <w:tcW w:w="32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1、4K高清摄像机，≥800万像素；全自动对焦低畸变镜头，焦距2.8mm, 水平视场角≥95°；支持3840x2160、1920x1080、1280x720等多种分辨率；</w:t>
            </w:r>
            <w:r>
              <w:rPr>
                <w:rFonts w:ascii="仿宋" w:eastAsia="仿宋" w:hAnsi="仿宋" w:cs="仿宋" w:hint="eastAsia"/>
                <w:color w:val="000000"/>
                <w:kern w:val="0"/>
                <w:sz w:val="24"/>
                <w:szCs w:val="24"/>
                <w:lang w:bidi="ar"/>
              </w:rPr>
              <w:br/>
              <w:t>2、支持H.265/H.264/MJPEG视频编码，支持AAC音频编码，支持四路码流输出；</w:t>
            </w:r>
            <w:r>
              <w:rPr>
                <w:rFonts w:ascii="仿宋" w:eastAsia="仿宋" w:hAnsi="仿宋" w:cs="仿宋" w:hint="eastAsia"/>
                <w:color w:val="000000"/>
                <w:kern w:val="0"/>
                <w:sz w:val="24"/>
                <w:szCs w:val="24"/>
                <w:lang w:bidi="ar"/>
              </w:rPr>
              <w:br/>
              <w:t>3、支持TCP/IP、HTTP、RTSP、Onvif、组播等传输协议；</w:t>
            </w:r>
            <w:r>
              <w:rPr>
                <w:rFonts w:ascii="仿宋" w:eastAsia="仿宋" w:hAnsi="仿宋" w:cs="仿宋" w:hint="eastAsia"/>
                <w:color w:val="000000"/>
                <w:kern w:val="0"/>
                <w:sz w:val="24"/>
                <w:szCs w:val="24"/>
                <w:lang w:bidi="ar"/>
              </w:rPr>
              <w:br/>
              <w:t>4、需采用超高信噪比的全新CMOS图像传感器，有效降低在低照度情况下的图像噪声，同时应采用2D和3D降噪算法，大幅降低了图像噪声，即便是超低照度情况下，依然保持画面干净清晰，图像信噪比≥55dB；</w:t>
            </w:r>
            <w:r>
              <w:rPr>
                <w:rFonts w:ascii="仿宋" w:eastAsia="仿宋" w:hAnsi="仿宋" w:cs="仿宋" w:hint="eastAsia"/>
                <w:color w:val="000000"/>
                <w:kern w:val="0"/>
                <w:sz w:val="24"/>
                <w:szCs w:val="24"/>
                <w:lang w:bidi="ar"/>
              </w:rPr>
              <w:br/>
              <w:t>5、内置领先的图像识别和跟踪算法，无需任何辅助定位摄像机或跟踪主机即可实现平滑自然的跟踪效果；内置AI算法可支持人数统计，低头数统计；</w:t>
            </w:r>
            <w:r>
              <w:rPr>
                <w:rFonts w:ascii="仿宋" w:eastAsia="仿宋" w:hAnsi="仿宋" w:cs="仿宋" w:hint="eastAsia"/>
                <w:color w:val="000000"/>
                <w:kern w:val="0"/>
                <w:sz w:val="24"/>
                <w:szCs w:val="24"/>
                <w:lang w:bidi="ar"/>
              </w:rPr>
              <w:br/>
              <w:t>6、电子快门1/30s ~ 1/10000s，自动白平衡，支持背光补偿，支持EPTZ，≥8倍数字变焦；</w:t>
            </w:r>
            <w:r>
              <w:rPr>
                <w:rFonts w:ascii="仿宋" w:eastAsia="仿宋" w:hAnsi="仿宋" w:cs="仿宋" w:hint="eastAsia"/>
                <w:color w:val="000000"/>
                <w:kern w:val="0"/>
                <w:sz w:val="24"/>
                <w:szCs w:val="24"/>
                <w:lang w:bidi="ar"/>
              </w:rPr>
              <w:br/>
              <w:t>7、支持3G-SDI接口，SDI、网络两路可同时输出；</w:t>
            </w:r>
            <w:r>
              <w:rPr>
                <w:rFonts w:ascii="仿宋" w:eastAsia="仿宋" w:hAnsi="仿宋" w:cs="仿宋" w:hint="eastAsia"/>
                <w:color w:val="000000"/>
                <w:kern w:val="0"/>
                <w:sz w:val="24"/>
                <w:szCs w:val="24"/>
                <w:lang w:bidi="ar"/>
              </w:rPr>
              <w:br/>
              <w:t>8、10M/100M/100M 自适应以太网，支持POC和POE一线通功能，电源、视频、音频、控制四线合一；</w:t>
            </w:r>
            <w:r>
              <w:rPr>
                <w:rFonts w:ascii="仿宋" w:eastAsia="仿宋" w:hAnsi="仿宋" w:cs="仿宋" w:hint="eastAsia"/>
                <w:color w:val="000000"/>
                <w:kern w:val="0"/>
                <w:sz w:val="24"/>
                <w:szCs w:val="24"/>
                <w:lang w:bidi="ar"/>
              </w:rPr>
              <w:br/>
              <w:t>9、支持交织模式，可实现单摄像头单SDI接口同时输出全景和特写信号；</w:t>
            </w:r>
            <w:r>
              <w:rPr>
                <w:rFonts w:ascii="仿宋" w:eastAsia="仿宋" w:hAnsi="仿宋" w:cs="仿宋" w:hint="eastAsia"/>
                <w:color w:val="000000"/>
                <w:kern w:val="0"/>
                <w:sz w:val="24"/>
                <w:szCs w:val="24"/>
                <w:lang w:bidi="ar"/>
              </w:rPr>
              <w:br/>
              <w:t>10、≥1路Line In音频输入接口，≥1路RS485控制接口。</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bl>
    <w:p w:rsidR="005A7345" w:rsidRDefault="005A7345">
      <w:pPr>
        <w:spacing w:line="460" w:lineRule="exact"/>
        <w:rPr>
          <w:rFonts w:ascii="仿宋" w:eastAsia="仿宋" w:hAnsi="仿宋"/>
          <w:b/>
          <w:sz w:val="24"/>
          <w:szCs w:val="24"/>
        </w:rPr>
      </w:pPr>
    </w:p>
    <w:p w:rsidR="005A7345" w:rsidRDefault="00E77213">
      <w:pPr>
        <w:spacing w:line="460" w:lineRule="exact"/>
        <w:rPr>
          <w:rFonts w:ascii="仿宋" w:eastAsia="仿宋" w:hAnsi="仿宋"/>
          <w:b/>
          <w:color w:val="000000" w:themeColor="text1"/>
          <w:sz w:val="24"/>
        </w:rPr>
      </w:pPr>
      <w:r>
        <w:rPr>
          <w:rFonts w:ascii="仿宋" w:eastAsia="仿宋" w:hAnsi="仿宋" w:hint="eastAsia"/>
          <w:b/>
          <w:sz w:val="24"/>
          <w:szCs w:val="24"/>
        </w:rPr>
        <w:t>标段5：</w:t>
      </w:r>
      <w:r>
        <w:rPr>
          <w:rFonts w:ascii="仿宋" w:eastAsia="仿宋" w:hAnsi="仿宋" w:hint="eastAsia"/>
          <w:b/>
          <w:color w:val="000000" w:themeColor="text1"/>
          <w:sz w:val="24"/>
        </w:rPr>
        <w:t>教室-电子班牌</w:t>
      </w:r>
    </w:p>
    <w:tbl>
      <w:tblPr>
        <w:tblW w:w="5739" w:type="pct"/>
        <w:tblInd w:w="-459" w:type="dxa"/>
        <w:tblLook w:val="04A0" w:firstRow="1" w:lastRow="0" w:firstColumn="1" w:lastColumn="0" w:noHBand="0" w:noVBand="1"/>
      </w:tblPr>
      <w:tblGrid>
        <w:gridCol w:w="708"/>
        <w:gridCol w:w="1278"/>
        <w:gridCol w:w="6378"/>
        <w:gridCol w:w="708"/>
        <w:gridCol w:w="710"/>
      </w:tblGrid>
      <w:tr w:rsidR="005A7345">
        <w:trPr>
          <w:trHeight w:val="392"/>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序号</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设备名称</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功能描述</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数量</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单位</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电子班牌</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1、液晶尺寸≥21.5寸，屏显比例16：9，分辨率≥1920*1080；</w:t>
            </w:r>
            <w:r>
              <w:rPr>
                <w:rFonts w:ascii="仿宋" w:eastAsia="仿宋" w:hAnsi="仿宋" w:cs="仿宋" w:hint="eastAsia"/>
                <w:color w:val="000000"/>
                <w:kern w:val="0"/>
                <w:sz w:val="24"/>
                <w:szCs w:val="24"/>
                <w:lang w:bidi="ar"/>
              </w:rPr>
              <w:br/>
              <w:t>2、≥2G内存，≥16G存储；</w:t>
            </w:r>
            <w:r>
              <w:rPr>
                <w:rFonts w:ascii="仿宋" w:eastAsia="仿宋" w:hAnsi="仿宋" w:cs="仿宋" w:hint="eastAsia"/>
                <w:color w:val="000000"/>
                <w:kern w:val="0"/>
                <w:sz w:val="24"/>
                <w:szCs w:val="24"/>
                <w:lang w:bidi="ar"/>
              </w:rPr>
              <w:br/>
              <w:t>▲3、采用一体式融合设计，集成摄像头、读卡器、身份证读卡器、门禁功能、状态灯、音响、全向拾音咪头、WiFi模块等外设于一体，无任何外设连接线外露；（提供具有CNAS或CMA认证机构出具的检测报告复印件加盖公章）</w:t>
            </w:r>
            <w:r>
              <w:rPr>
                <w:rFonts w:ascii="仿宋" w:eastAsia="仿宋" w:hAnsi="仿宋" w:cs="仿宋" w:hint="eastAsia"/>
                <w:color w:val="000000"/>
                <w:kern w:val="0"/>
                <w:sz w:val="24"/>
                <w:szCs w:val="24"/>
                <w:lang w:bidi="ar"/>
              </w:rPr>
              <w:br/>
              <w:t>4、内置Android 11及以上系统；</w:t>
            </w:r>
            <w:r>
              <w:rPr>
                <w:rFonts w:ascii="仿宋" w:eastAsia="仿宋" w:hAnsi="仿宋" w:cs="仿宋" w:hint="eastAsia"/>
                <w:color w:val="000000"/>
                <w:kern w:val="0"/>
                <w:sz w:val="24"/>
                <w:szCs w:val="24"/>
                <w:lang w:bidi="ar"/>
              </w:rPr>
              <w:br/>
              <w:t>▲5、所投产品需符合国家CCC或CQC认证,提供证书扫描件并加盖公章。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416"/>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门禁专用电源</w:t>
            </w:r>
          </w:p>
        </w:tc>
        <w:tc>
          <w:tcPr>
            <w:tcW w:w="32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1、交流输入：220V AC，50Hz，直流输出：12V DC；</w:t>
            </w:r>
            <w:r>
              <w:rPr>
                <w:rFonts w:ascii="仿宋" w:eastAsia="仿宋" w:hAnsi="仿宋" w:cs="仿宋" w:hint="eastAsia"/>
                <w:color w:val="000000"/>
                <w:kern w:val="0"/>
                <w:sz w:val="24"/>
                <w:szCs w:val="24"/>
                <w:lang w:bidi="ar"/>
              </w:rPr>
              <w:br/>
              <w:t>2、可控制各种类型的电锁，内置防止电锁电感反向电流电路，减少门禁控制器的负荷,内置开锁时间调节旋钮，设开门按钮输入，可直接开启电锁；</w:t>
            </w:r>
            <w:r>
              <w:rPr>
                <w:rFonts w:ascii="仿宋" w:eastAsia="仿宋" w:hAnsi="仿宋" w:cs="仿宋" w:hint="eastAsia"/>
                <w:color w:val="000000"/>
                <w:kern w:val="0"/>
                <w:sz w:val="24"/>
                <w:szCs w:val="24"/>
                <w:lang w:bidi="ar"/>
              </w:rPr>
              <w:br/>
              <w:t>3、温度：-20℃—60C℃。</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54</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件</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单门磁力锁门吸</w:t>
            </w:r>
          </w:p>
        </w:tc>
        <w:tc>
          <w:tcPr>
            <w:tcW w:w="32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1、最大拉力： ≥280kg(600Lbs) 直线拉力；</w:t>
            </w:r>
            <w:r>
              <w:rPr>
                <w:rFonts w:ascii="仿宋" w:eastAsia="仿宋" w:hAnsi="仿宋" w:cs="仿宋" w:hint="eastAsia"/>
                <w:color w:val="000000"/>
                <w:kern w:val="0"/>
                <w:sz w:val="24"/>
                <w:szCs w:val="24"/>
                <w:lang w:bidi="ar"/>
              </w:rPr>
              <w:br/>
              <w:t>2、输入电压： DC12V(可调DC24V)；</w:t>
            </w:r>
            <w:r>
              <w:rPr>
                <w:rFonts w:ascii="仿宋" w:eastAsia="仿宋" w:hAnsi="仿宋" w:cs="仿宋" w:hint="eastAsia"/>
                <w:color w:val="000000"/>
                <w:kern w:val="0"/>
                <w:sz w:val="24"/>
                <w:szCs w:val="24"/>
                <w:lang w:bidi="ar"/>
              </w:rPr>
              <w:br/>
            </w:r>
            <w:r>
              <w:rPr>
                <w:rFonts w:ascii="仿宋" w:eastAsia="仿宋" w:hAnsi="仿宋" w:cs="仿宋" w:hint="eastAsia"/>
                <w:color w:val="000000"/>
                <w:kern w:val="0"/>
                <w:sz w:val="24"/>
                <w:szCs w:val="24"/>
                <w:lang w:bidi="ar"/>
              </w:rPr>
              <w:lastRenderedPageBreak/>
              <w:t>3、工作电流： 12V/500mA(±10%) ; 24V/250mA(±10%)。</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54</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件</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4</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压电式开关</w:t>
            </w:r>
          </w:p>
        </w:tc>
        <w:tc>
          <w:tcPr>
            <w:tcW w:w="32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无需外接电源，用于干接触输入开门。</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54</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件</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闭门器</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1、需适用于木门、钢门、防火门及有较高要求的场所使用；</w:t>
            </w:r>
            <w:r>
              <w:rPr>
                <w:rFonts w:ascii="仿宋" w:eastAsia="仿宋" w:hAnsi="仿宋" w:cs="仿宋" w:hint="eastAsia"/>
                <w:color w:val="000000"/>
                <w:kern w:val="0"/>
                <w:sz w:val="24"/>
                <w:szCs w:val="24"/>
                <w:lang w:bidi="ar"/>
              </w:rPr>
              <w:br/>
              <w:t>2、支持带动≥40kG门。</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bl>
    <w:p w:rsidR="005A7345" w:rsidRDefault="005A7345">
      <w:pPr>
        <w:spacing w:line="460" w:lineRule="exact"/>
        <w:rPr>
          <w:rFonts w:ascii="仿宋" w:eastAsia="仿宋" w:hAnsi="仿宋"/>
          <w:b/>
          <w:sz w:val="24"/>
          <w:szCs w:val="24"/>
        </w:rPr>
      </w:pPr>
    </w:p>
    <w:p w:rsidR="005A7345" w:rsidRDefault="00E77213">
      <w:pPr>
        <w:spacing w:line="460" w:lineRule="exact"/>
        <w:rPr>
          <w:rFonts w:ascii="仿宋" w:eastAsia="仿宋" w:hAnsi="仿宋"/>
          <w:b/>
          <w:color w:val="000000" w:themeColor="text1"/>
          <w:sz w:val="24"/>
        </w:rPr>
      </w:pPr>
      <w:r>
        <w:rPr>
          <w:rFonts w:ascii="仿宋" w:eastAsia="仿宋" w:hAnsi="仿宋" w:hint="eastAsia"/>
          <w:b/>
          <w:sz w:val="24"/>
          <w:szCs w:val="24"/>
        </w:rPr>
        <w:t>标段6：</w:t>
      </w:r>
      <w:r>
        <w:rPr>
          <w:rFonts w:ascii="仿宋" w:eastAsia="仿宋" w:hAnsi="仿宋" w:hint="eastAsia"/>
          <w:b/>
          <w:color w:val="000000" w:themeColor="text1"/>
          <w:sz w:val="24"/>
        </w:rPr>
        <w:t>教室-配套设备</w:t>
      </w:r>
    </w:p>
    <w:tbl>
      <w:tblPr>
        <w:tblW w:w="5739" w:type="pct"/>
        <w:tblInd w:w="-459" w:type="dxa"/>
        <w:tblLook w:val="04A0" w:firstRow="1" w:lastRow="0" w:firstColumn="1" w:lastColumn="0" w:noHBand="0" w:noVBand="1"/>
      </w:tblPr>
      <w:tblGrid>
        <w:gridCol w:w="708"/>
        <w:gridCol w:w="1278"/>
        <w:gridCol w:w="6380"/>
        <w:gridCol w:w="708"/>
        <w:gridCol w:w="708"/>
      </w:tblGrid>
      <w:tr w:rsidR="005A7345">
        <w:trPr>
          <w:trHeight w:val="524"/>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序号</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设备名称</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功能描述</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数量</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单位</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智慧升降讲桌</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1、桌板材质：采用E0级白色免漆板材，厚度≥25mm，尺寸≥1600(mm)*750，升降范围≥0.75m--1.1m，板形为内侧环绕型设计；桌板边缘需具备≥2mm的PVC直封边，颜色白色；</w:t>
            </w:r>
            <w:r>
              <w:rPr>
                <w:rFonts w:ascii="仿宋" w:eastAsia="仿宋" w:hAnsi="仿宋" w:cs="仿宋" w:hint="eastAsia"/>
                <w:color w:val="000000"/>
                <w:kern w:val="0"/>
                <w:sz w:val="24"/>
                <w:szCs w:val="24"/>
                <w:lang w:bidi="ar"/>
              </w:rPr>
              <w:br/>
              <w:t>2、桌架型材：优质冷轧钢材，表面处理选用静电喷涂技术，颜色白色；</w:t>
            </w:r>
            <w:r>
              <w:rPr>
                <w:rFonts w:ascii="仿宋" w:eastAsia="仿宋" w:hAnsi="仿宋" w:cs="仿宋" w:hint="eastAsia"/>
                <w:color w:val="000000"/>
                <w:kern w:val="0"/>
                <w:sz w:val="24"/>
                <w:szCs w:val="24"/>
                <w:lang w:bidi="ar"/>
              </w:rPr>
              <w:br/>
              <w:t>3、桌面前部具备有完整平面，可自由粘贴学校的校徽LOGO；</w:t>
            </w:r>
            <w:r>
              <w:rPr>
                <w:rFonts w:ascii="仿宋" w:eastAsia="仿宋" w:hAnsi="仿宋" w:cs="仿宋" w:hint="eastAsia"/>
                <w:color w:val="000000"/>
                <w:kern w:val="0"/>
                <w:sz w:val="24"/>
                <w:szCs w:val="24"/>
                <w:lang w:bidi="ar"/>
              </w:rPr>
              <w:br/>
              <w:t>4、桌板下方需具备采用滑轨式安装设计的收纳抽屉，收纳空间≥350*150*50mm，抽屉面板采用E0级白色免漆板材，厚度≥16mm；</w:t>
            </w:r>
            <w:r>
              <w:rPr>
                <w:rFonts w:ascii="仿宋" w:eastAsia="仿宋" w:hAnsi="仿宋" w:cs="仿宋" w:hint="eastAsia"/>
                <w:color w:val="000000"/>
                <w:kern w:val="0"/>
                <w:sz w:val="24"/>
                <w:szCs w:val="24"/>
                <w:lang w:bidi="ar"/>
              </w:rPr>
              <w:br/>
              <w:t>5、桌板前部需具备高出桌面≥50mm的半包围式设计的木制围挡，颜色原木色；</w:t>
            </w:r>
            <w:r>
              <w:rPr>
                <w:rFonts w:ascii="仿宋" w:eastAsia="仿宋" w:hAnsi="仿宋" w:cs="仿宋" w:hint="eastAsia"/>
                <w:color w:val="000000"/>
                <w:kern w:val="0"/>
                <w:sz w:val="24"/>
                <w:szCs w:val="24"/>
                <w:lang w:bidi="ar"/>
              </w:rPr>
              <w:br/>
              <w:t>6、讲桌底脚：采用3mm冷轧板制作，表面采用静电喷涂。底脚具有地面固定螺丝孔，防止桌子使用中被挪动；</w:t>
            </w:r>
            <w:r>
              <w:rPr>
                <w:rFonts w:ascii="仿宋" w:eastAsia="仿宋" w:hAnsi="仿宋" w:cs="仿宋" w:hint="eastAsia"/>
                <w:color w:val="000000"/>
                <w:kern w:val="0"/>
                <w:sz w:val="24"/>
                <w:szCs w:val="24"/>
                <w:lang w:bidi="ar"/>
              </w:rPr>
              <w:br/>
              <w:t>7、桌面接线盒：具备抽线区和接口区。抽线区≥4个抽线孔。接口区需具国标220V电插座≥1，USB-A 3.0 接口≥2，HDMI输入接口≥1，Type-C 3.0 接口≥ 1，RJ-45 网络接口 ≥1；</w:t>
            </w:r>
            <w:r>
              <w:rPr>
                <w:rFonts w:ascii="仿宋" w:eastAsia="仿宋" w:hAnsi="仿宋" w:cs="仿宋" w:hint="eastAsia"/>
                <w:color w:val="000000"/>
                <w:kern w:val="0"/>
                <w:sz w:val="24"/>
                <w:szCs w:val="24"/>
                <w:lang w:bidi="ar"/>
              </w:rPr>
              <w:br/>
              <w:t>8、网孔挡板：桌板底部具有网孔防护挡板，线缆不会外露；</w:t>
            </w:r>
            <w:r>
              <w:rPr>
                <w:rFonts w:ascii="仿宋" w:eastAsia="仿宋" w:hAnsi="仿宋" w:cs="仿宋" w:hint="eastAsia"/>
                <w:color w:val="000000"/>
                <w:kern w:val="0"/>
                <w:sz w:val="24"/>
                <w:szCs w:val="24"/>
                <w:lang w:bidi="ar"/>
              </w:rPr>
              <w:br/>
              <w:t>9、讲桌下配有≥10u的机柜以及教学电脑主机槽；</w:t>
            </w:r>
            <w:r>
              <w:rPr>
                <w:rFonts w:ascii="仿宋" w:eastAsia="仿宋" w:hAnsi="仿宋" w:cs="仿宋" w:hint="eastAsia"/>
                <w:color w:val="000000"/>
                <w:kern w:val="0"/>
                <w:sz w:val="24"/>
                <w:szCs w:val="24"/>
                <w:lang w:bidi="ar"/>
              </w:rPr>
              <w:br/>
              <w:t>10、机柜参数：</w:t>
            </w:r>
            <w:r>
              <w:rPr>
                <w:rFonts w:ascii="仿宋" w:eastAsia="仿宋" w:hAnsi="仿宋" w:cs="仿宋" w:hint="eastAsia"/>
                <w:color w:val="000000"/>
                <w:kern w:val="0"/>
                <w:sz w:val="24"/>
                <w:szCs w:val="24"/>
                <w:lang w:bidi="ar"/>
              </w:rPr>
              <w:br/>
              <w:t>1）外壳材质：冷轧钢材，厚度≥1mm，表面喷塑（乳白色）；</w:t>
            </w:r>
            <w:r>
              <w:rPr>
                <w:rFonts w:ascii="仿宋" w:eastAsia="仿宋" w:hAnsi="仿宋" w:cs="仿宋" w:hint="eastAsia"/>
                <w:color w:val="000000"/>
                <w:kern w:val="0"/>
                <w:sz w:val="24"/>
                <w:szCs w:val="24"/>
                <w:lang w:bidi="ar"/>
              </w:rPr>
              <w:br/>
              <w:t>2）正面门带机械锁；</w:t>
            </w:r>
            <w:r>
              <w:rPr>
                <w:rFonts w:ascii="仿宋" w:eastAsia="仿宋" w:hAnsi="仿宋" w:cs="仿宋" w:hint="eastAsia"/>
                <w:color w:val="000000"/>
                <w:kern w:val="0"/>
                <w:sz w:val="24"/>
                <w:szCs w:val="24"/>
                <w:lang w:bidi="ar"/>
              </w:rPr>
              <w:br/>
              <w:t>3）背部门板：可快速拆卸的钢材挡板，厚度≥1mm；</w:t>
            </w:r>
            <w:r>
              <w:rPr>
                <w:rFonts w:ascii="仿宋" w:eastAsia="仿宋" w:hAnsi="仿宋" w:cs="仿宋" w:hint="eastAsia"/>
                <w:color w:val="000000"/>
                <w:kern w:val="0"/>
                <w:sz w:val="24"/>
                <w:szCs w:val="24"/>
                <w:lang w:bidi="ar"/>
              </w:rPr>
              <w:br/>
              <w:t>4）机架型材：冷轧钢材，表面喷塑；</w:t>
            </w:r>
            <w:r>
              <w:rPr>
                <w:rFonts w:ascii="仿宋" w:eastAsia="仿宋" w:hAnsi="仿宋" w:cs="仿宋" w:hint="eastAsia"/>
                <w:color w:val="000000"/>
                <w:kern w:val="0"/>
                <w:sz w:val="24"/>
                <w:szCs w:val="24"/>
                <w:lang w:bidi="ar"/>
              </w:rPr>
              <w:br/>
              <w:t>5）散热孔位置：背部散热；</w:t>
            </w:r>
            <w:r>
              <w:rPr>
                <w:rFonts w:ascii="仿宋" w:eastAsia="仿宋" w:hAnsi="仿宋" w:cs="仿宋" w:hint="eastAsia"/>
                <w:color w:val="000000"/>
                <w:kern w:val="0"/>
                <w:sz w:val="24"/>
                <w:szCs w:val="24"/>
                <w:lang w:bidi="ar"/>
              </w:rPr>
              <w:br/>
              <w:t>6）出线孔位置：底部出线。</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10</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钢制讲桌（含23.8寸终端）</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1、讲桌的桌板尺寸≥1100mm×600mm，桌面离地高度≥900mm，环抱型一体式设计布局，既保留了传统讲台的木质元素，又加入了金属部分元素，两者优雅结合，带给使用者不一样的效果及体验。</w:t>
            </w:r>
            <w:r>
              <w:rPr>
                <w:rFonts w:ascii="仿宋" w:eastAsia="仿宋" w:hAnsi="仿宋" w:cs="仿宋" w:hint="eastAsia"/>
                <w:color w:val="000000"/>
                <w:kern w:val="0"/>
                <w:sz w:val="24"/>
                <w:szCs w:val="24"/>
                <w:lang w:bidi="ar"/>
              </w:rPr>
              <w:br/>
              <w:t>2、前置开放式隐藏抽拉抽屉，可放置鼠标键盘等其他物品，使用方便快捷；</w:t>
            </w:r>
            <w:r>
              <w:rPr>
                <w:rFonts w:ascii="仿宋" w:eastAsia="仿宋" w:hAnsi="仿宋" w:cs="仿宋" w:hint="eastAsia"/>
                <w:color w:val="000000"/>
                <w:kern w:val="0"/>
                <w:sz w:val="24"/>
                <w:szCs w:val="24"/>
                <w:lang w:bidi="ar"/>
              </w:rPr>
              <w:br/>
              <w:t>3、桌面下体采用前置对开活动门设计，便于进行电脑主机</w:t>
            </w:r>
            <w:r>
              <w:rPr>
                <w:rFonts w:ascii="仿宋" w:eastAsia="仿宋" w:hAnsi="仿宋" w:cs="仿宋" w:hint="eastAsia"/>
                <w:color w:val="000000"/>
                <w:kern w:val="0"/>
                <w:sz w:val="24"/>
                <w:szCs w:val="24"/>
                <w:lang w:bidi="ar"/>
              </w:rPr>
              <w:lastRenderedPageBreak/>
              <w:t>的维修。下体空间可以放置台式机电脑主机，中控主机，功放机、音频主机等教学设备；下体内凹缩进设计，保证老师站立或坐下时更加贴合讲台，更加人性化；</w:t>
            </w:r>
            <w:r>
              <w:rPr>
                <w:rFonts w:ascii="仿宋" w:eastAsia="仿宋" w:hAnsi="仿宋" w:cs="仿宋" w:hint="eastAsia"/>
                <w:color w:val="000000"/>
                <w:kern w:val="0"/>
                <w:sz w:val="24"/>
                <w:szCs w:val="24"/>
                <w:lang w:bidi="ar"/>
              </w:rPr>
              <w:br/>
              <w:t>4、配置23.8寸终端，屏幕比例:16:9，屏幕分辨率:≥1920x1080。</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44</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ind w:right="240"/>
              <w:jc w:val="righ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3</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接入交换机</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1、千兆以太网交换机；</w:t>
            </w:r>
            <w:r>
              <w:rPr>
                <w:rFonts w:ascii="仿宋" w:eastAsia="仿宋" w:hAnsi="仿宋" w:cs="仿宋" w:hint="eastAsia"/>
                <w:color w:val="000000"/>
                <w:kern w:val="0"/>
                <w:sz w:val="24"/>
                <w:szCs w:val="24"/>
                <w:lang w:bidi="ar"/>
              </w:rPr>
              <w:br/>
              <w:t>2、支持VLAN划分；</w:t>
            </w:r>
            <w:r>
              <w:rPr>
                <w:rFonts w:ascii="仿宋" w:eastAsia="仿宋" w:hAnsi="仿宋" w:cs="仿宋" w:hint="eastAsia"/>
                <w:color w:val="000000"/>
                <w:kern w:val="0"/>
                <w:sz w:val="24"/>
                <w:szCs w:val="24"/>
                <w:lang w:bidi="ar"/>
              </w:rPr>
              <w:br/>
              <w:t>3、≥24个千兆电口，≥2个千兆光口；</w:t>
            </w:r>
            <w:r>
              <w:rPr>
                <w:rFonts w:ascii="仿宋" w:eastAsia="仿宋" w:hAnsi="仿宋" w:cs="仿宋" w:hint="eastAsia"/>
                <w:color w:val="000000"/>
                <w:kern w:val="0"/>
                <w:sz w:val="24"/>
                <w:szCs w:val="24"/>
                <w:lang w:bidi="ar"/>
              </w:rPr>
              <w:br/>
              <w:t>4、背板带宽≥256G；</w:t>
            </w:r>
            <w:r>
              <w:rPr>
                <w:rFonts w:ascii="仿宋" w:eastAsia="仿宋" w:hAnsi="仿宋" w:cs="仿宋" w:hint="eastAsia"/>
                <w:color w:val="000000"/>
                <w:kern w:val="0"/>
                <w:sz w:val="24"/>
                <w:szCs w:val="24"/>
                <w:lang w:bidi="ar"/>
              </w:rPr>
              <w:br/>
              <w:t>5、包转发率≥50M。</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54</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bl>
    <w:p w:rsidR="005A7345" w:rsidRDefault="005A7345">
      <w:pPr>
        <w:spacing w:line="460" w:lineRule="exact"/>
        <w:rPr>
          <w:rFonts w:ascii="仿宋" w:eastAsia="仿宋" w:hAnsi="仿宋"/>
          <w:b/>
          <w:sz w:val="24"/>
          <w:szCs w:val="24"/>
        </w:rPr>
      </w:pPr>
    </w:p>
    <w:p w:rsidR="005A7345" w:rsidRDefault="00E77213">
      <w:pPr>
        <w:spacing w:line="460" w:lineRule="exact"/>
        <w:rPr>
          <w:rFonts w:ascii="仿宋" w:eastAsia="仿宋" w:hAnsi="仿宋"/>
          <w:b/>
          <w:color w:val="000000" w:themeColor="text1"/>
          <w:sz w:val="24"/>
        </w:rPr>
      </w:pPr>
      <w:r>
        <w:rPr>
          <w:rFonts w:ascii="仿宋" w:eastAsia="仿宋" w:hAnsi="仿宋" w:hint="eastAsia"/>
          <w:b/>
          <w:sz w:val="24"/>
          <w:szCs w:val="24"/>
        </w:rPr>
        <w:t>标段7：</w:t>
      </w:r>
      <w:r>
        <w:rPr>
          <w:rFonts w:ascii="仿宋" w:eastAsia="仿宋" w:hAnsi="仿宋" w:hint="eastAsia"/>
          <w:b/>
          <w:color w:val="000000" w:themeColor="text1"/>
          <w:sz w:val="24"/>
        </w:rPr>
        <w:t>教学指挥中心</w:t>
      </w:r>
    </w:p>
    <w:tbl>
      <w:tblPr>
        <w:tblW w:w="5739" w:type="pct"/>
        <w:tblInd w:w="-459" w:type="dxa"/>
        <w:tblLayout w:type="fixed"/>
        <w:tblLook w:val="04A0" w:firstRow="1" w:lastRow="0" w:firstColumn="1" w:lastColumn="0" w:noHBand="0" w:noVBand="1"/>
      </w:tblPr>
      <w:tblGrid>
        <w:gridCol w:w="707"/>
        <w:gridCol w:w="1279"/>
        <w:gridCol w:w="6380"/>
        <w:gridCol w:w="708"/>
        <w:gridCol w:w="708"/>
      </w:tblGrid>
      <w:tr w:rsidR="005A7345">
        <w:trPr>
          <w:trHeight w:val="515"/>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序号</w:t>
            </w:r>
          </w:p>
        </w:tc>
        <w:tc>
          <w:tcPr>
            <w:tcW w:w="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设备名称</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功能描述</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数量</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单位</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LED大屏</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1、显示屛显示面积20㎡左右；</w:t>
            </w:r>
            <w:r>
              <w:rPr>
                <w:rFonts w:ascii="仿宋" w:eastAsia="仿宋" w:hAnsi="仿宋" w:cs="仿宋" w:hint="eastAsia"/>
                <w:color w:val="000000"/>
                <w:kern w:val="0"/>
                <w:sz w:val="24"/>
                <w:szCs w:val="24"/>
                <w:lang w:bidi="ar"/>
              </w:rPr>
              <w:br/>
              <w:t>2、LED类型：点间距≤1.57mm，1R1G1B实像素，Micro LED全倒装 COB 集成封装工艺，直接在PCB板封装发光管芯，有效降低功耗；像素密度（点/㎡）≥409600;</w:t>
            </w:r>
            <w:r>
              <w:rPr>
                <w:rFonts w:ascii="仿宋" w:eastAsia="仿宋" w:hAnsi="仿宋" w:cs="仿宋" w:hint="eastAsia"/>
                <w:color w:val="000000"/>
                <w:kern w:val="0"/>
                <w:sz w:val="24"/>
                <w:szCs w:val="24"/>
                <w:lang w:bidi="ar"/>
              </w:rPr>
              <w:br/>
              <w:t>3、箱体采用封闭式压铸铝材质，背面3D立体式全铝设计，箱体和电源无风扇，密封防尘、静音设计，箱体自带提手，连接螺丝带自动定位功能;</w:t>
            </w:r>
            <w:r>
              <w:rPr>
                <w:rFonts w:ascii="仿宋" w:eastAsia="仿宋" w:hAnsi="仿宋" w:cs="仿宋" w:hint="eastAsia"/>
                <w:color w:val="000000"/>
                <w:kern w:val="0"/>
                <w:sz w:val="24"/>
                <w:szCs w:val="24"/>
                <w:lang w:bidi="ar"/>
              </w:rPr>
              <w:br/>
              <w:t>▲4、显示屏产品通过CCC、节能认证，提供相关证书并加盖公章；</w:t>
            </w:r>
            <w:r>
              <w:rPr>
                <w:rFonts w:ascii="仿宋" w:eastAsia="仿宋" w:hAnsi="仿宋" w:cs="仿宋" w:hint="eastAsia"/>
                <w:color w:val="000000"/>
                <w:kern w:val="0"/>
                <w:sz w:val="24"/>
                <w:szCs w:val="24"/>
                <w:lang w:bidi="ar"/>
              </w:rPr>
              <w:br/>
              <w:t>5、含线材配件备品、低压配电柜、屏体结构，施工调试等。</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w:t>
            </w:r>
          </w:p>
        </w:tc>
        <w:tc>
          <w:tcPr>
            <w:tcW w:w="6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大屏控制处理器</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1、支持≥1路 HDMI2.0，≥1路 DP1.2，≥4 路HDM 1.3，≥1路 USB3.0，支持选配≥1路 3G-SDI(IN+LOOP)；</w:t>
            </w:r>
            <w:r>
              <w:rPr>
                <w:rFonts w:ascii="仿宋" w:eastAsia="仿宋" w:hAnsi="仿宋" w:cs="仿宋" w:hint="eastAsia"/>
                <w:color w:val="000000"/>
                <w:kern w:val="0"/>
                <w:sz w:val="24"/>
                <w:szCs w:val="24"/>
                <w:lang w:bidi="ar"/>
              </w:rPr>
              <w:br/>
              <w:t>2、支持≥16个千兆网口输出，≥2路10G-OPT光口，最大带载高达 1040 万像素，最宽支持 16384,最高 8192。</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w:t>
            </w:r>
          </w:p>
        </w:tc>
        <w:tc>
          <w:tcPr>
            <w:tcW w:w="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会议扩声系统</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1、数字功率放大器，2台；</w:t>
            </w:r>
            <w:r>
              <w:rPr>
                <w:rFonts w:ascii="仿宋" w:eastAsia="仿宋" w:hAnsi="仿宋" w:cs="仿宋" w:hint="eastAsia"/>
                <w:color w:val="000000"/>
                <w:kern w:val="0"/>
                <w:sz w:val="24"/>
                <w:szCs w:val="24"/>
                <w:lang w:bidi="ar"/>
              </w:rPr>
              <w:br/>
              <w:t>双声道立体声专业数字功率放大器,全系列统铝合金面板；</w:t>
            </w:r>
            <w:r>
              <w:rPr>
                <w:rFonts w:ascii="仿宋" w:eastAsia="仿宋" w:hAnsi="仿宋" w:cs="仿宋" w:hint="eastAsia"/>
                <w:color w:val="000000"/>
                <w:kern w:val="0"/>
                <w:sz w:val="24"/>
                <w:szCs w:val="24"/>
                <w:lang w:bidi="ar"/>
              </w:rPr>
              <w:br/>
              <w:t>有双声道、单声道和BTL桥接三种输出方式供选择，输出方式开关选择；每声道音量可调；</w:t>
            </w:r>
            <w:r>
              <w:rPr>
                <w:rFonts w:ascii="仿宋" w:eastAsia="仿宋" w:hAnsi="仿宋" w:cs="仿宋" w:hint="eastAsia"/>
                <w:color w:val="000000"/>
                <w:kern w:val="0"/>
                <w:sz w:val="24"/>
                <w:szCs w:val="24"/>
                <w:lang w:bidi="ar"/>
              </w:rPr>
              <w:br/>
              <w:t>内置先进的电压压限，可以避免输入电压出现异常或过大导致功率输出异常，出现削波失真影响听音体验以及危害音箱的高音单元；</w:t>
            </w:r>
            <w:r>
              <w:rPr>
                <w:rFonts w:ascii="仿宋" w:eastAsia="仿宋" w:hAnsi="仿宋" w:cs="仿宋" w:hint="eastAsia"/>
                <w:color w:val="000000"/>
                <w:kern w:val="0"/>
                <w:sz w:val="24"/>
                <w:szCs w:val="24"/>
                <w:lang w:bidi="ar"/>
              </w:rPr>
              <w:br/>
              <w:t xml:space="preserve">输入灵敏度：≤1000mV ；                                       </w:t>
            </w:r>
            <w:r>
              <w:rPr>
                <w:rFonts w:ascii="仿宋" w:eastAsia="仿宋" w:hAnsi="仿宋" w:cs="仿宋" w:hint="eastAsia"/>
                <w:color w:val="000000"/>
                <w:kern w:val="0"/>
                <w:sz w:val="24"/>
                <w:szCs w:val="24"/>
                <w:lang w:bidi="ar"/>
              </w:rPr>
              <w:br/>
              <w:t xml:space="preserve">信噪比：≥95dB ；                                                  </w:t>
            </w:r>
            <w:r>
              <w:rPr>
                <w:rFonts w:ascii="仿宋" w:eastAsia="仿宋" w:hAnsi="仿宋" w:cs="仿宋" w:hint="eastAsia"/>
                <w:color w:val="000000"/>
                <w:kern w:val="0"/>
                <w:sz w:val="24"/>
                <w:szCs w:val="24"/>
                <w:lang w:bidi="ar"/>
              </w:rPr>
              <w:br/>
              <w:t xml:space="preserve">频响：20Hz-20kHz（±1.5dB） ；                                                </w:t>
            </w:r>
            <w:r>
              <w:rPr>
                <w:rFonts w:ascii="仿宋" w:eastAsia="仿宋" w:hAnsi="仿宋" w:cs="仿宋" w:hint="eastAsia"/>
                <w:color w:val="000000"/>
                <w:kern w:val="0"/>
                <w:sz w:val="24"/>
                <w:szCs w:val="24"/>
                <w:lang w:bidi="ar"/>
              </w:rPr>
              <w:br/>
              <w:t xml:space="preserve">通道串扰：≤70dB；                                             </w:t>
            </w:r>
            <w:r>
              <w:rPr>
                <w:rFonts w:ascii="仿宋" w:eastAsia="仿宋" w:hAnsi="仿宋" w:cs="仿宋" w:hint="eastAsia"/>
                <w:color w:val="000000"/>
                <w:kern w:val="0"/>
                <w:sz w:val="24"/>
                <w:szCs w:val="24"/>
                <w:lang w:bidi="ar"/>
              </w:rPr>
              <w:br/>
              <w:t xml:space="preserve">转换速率：≥15V/uS ；                                                </w:t>
            </w:r>
            <w:r>
              <w:rPr>
                <w:rFonts w:ascii="仿宋" w:eastAsia="仿宋" w:hAnsi="仿宋" w:cs="仿宋" w:hint="eastAsia"/>
                <w:color w:val="000000"/>
                <w:kern w:val="0"/>
                <w:sz w:val="24"/>
                <w:szCs w:val="24"/>
                <w:lang w:bidi="ar"/>
              </w:rPr>
              <w:br/>
              <w:t xml:space="preserve">阻尼系数/8Ω@1Khz： ≥230  ；                              </w:t>
            </w:r>
            <w:r>
              <w:rPr>
                <w:rFonts w:ascii="仿宋" w:eastAsia="仿宋" w:hAnsi="仿宋" w:cs="仿宋" w:hint="eastAsia"/>
                <w:color w:val="000000"/>
                <w:kern w:val="0"/>
                <w:sz w:val="24"/>
                <w:szCs w:val="24"/>
                <w:lang w:bidi="ar"/>
              </w:rPr>
              <w:br/>
              <w:t xml:space="preserve">总谐波失真：≤0.3% （1kHz，正常工作条件） ；                              </w:t>
            </w:r>
            <w:r>
              <w:rPr>
                <w:rFonts w:ascii="仿宋" w:eastAsia="仿宋" w:hAnsi="仿宋" w:cs="仿宋" w:hint="eastAsia"/>
                <w:color w:val="000000"/>
                <w:kern w:val="0"/>
                <w:sz w:val="24"/>
                <w:szCs w:val="24"/>
                <w:lang w:bidi="ar"/>
              </w:rPr>
              <w:br/>
              <w:t>额定功率：2X400W@8Ω 2X700W@4Ω 1400W@桥接8Ω。</w:t>
            </w:r>
            <w:r>
              <w:rPr>
                <w:rFonts w:ascii="仿宋" w:eastAsia="仿宋" w:hAnsi="仿宋" w:cs="仿宋" w:hint="eastAsia"/>
                <w:color w:val="000000"/>
                <w:kern w:val="0"/>
                <w:sz w:val="24"/>
                <w:szCs w:val="24"/>
                <w:lang w:bidi="ar"/>
              </w:rPr>
              <w:br/>
            </w:r>
            <w:r>
              <w:rPr>
                <w:rFonts w:ascii="仿宋" w:eastAsia="仿宋" w:hAnsi="仿宋" w:cs="仿宋" w:hint="eastAsia"/>
                <w:color w:val="000000"/>
                <w:kern w:val="0"/>
                <w:sz w:val="24"/>
                <w:szCs w:val="24"/>
                <w:lang w:bidi="ar"/>
              </w:rPr>
              <w:lastRenderedPageBreak/>
              <w:t>2、全频音箱，数量：4台；</w:t>
            </w:r>
            <w:r>
              <w:rPr>
                <w:rFonts w:ascii="仿宋" w:eastAsia="仿宋" w:hAnsi="仿宋" w:cs="仿宋" w:hint="eastAsia"/>
                <w:color w:val="000000"/>
                <w:kern w:val="0"/>
                <w:sz w:val="24"/>
                <w:szCs w:val="24"/>
                <w:lang w:bidi="ar"/>
              </w:rPr>
              <w:br/>
              <w:t>倒相式低频辐射的二分频扬声器系统；</w:t>
            </w:r>
            <w:r>
              <w:rPr>
                <w:rFonts w:ascii="仿宋" w:eastAsia="仿宋" w:hAnsi="仿宋" w:cs="仿宋" w:hint="eastAsia"/>
                <w:color w:val="000000"/>
                <w:kern w:val="0"/>
                <w:sz w:val="24"/>
                <w:szCs w:val="24"/>
                <w:lang w:bidi="ar"/>
              </w:rPr>
              <w:br/>
              <w:t xml:space="preserve">系统组成：10"×1,1.35"×1                                                          </w:t>
            </w:r>
            <w:r>
              <w:rPr>
                <w:rFonts w:ascii="仿宋" w:eastAsia="仿宋" w:hAnsi="仿宋" w:cs="仿宋" w:hint="eastAsia"/>
                <w:color w:val="000000"/>
                <w:kern w:val="0"/>
                <w:sz w:val="24"/>
                <w:szCs w:val="24"/>
                <w:lang w:bidi="ar"/>
              </w:rPr>
              <w:br/>
              <w:t>阻抗：8Ω</w:t>
            </w:r>
            <w:r>
              <w:rPr>
                <w:rFonts w:ascii="仿宋" w:eastAsia="仿宋" w:hAnsi="仿宋" w:cs="仿宋" w:hint="eastAsia"/>
                <w:color w:val="000000"/>
                <w:kern w:val="0"/>
                <w:sz w:val="24"/>
                <w:szCs w:val="24"/>
                <w:lang w:bidi="ar"/>
              </w:rPr>
              <w:br/>
              <w:t xml:space="preserve">额定功率：≥250W                                                     </w:t>
            </w:r>
            <w:r>
              <w:rPr>
                <w:rFonts w:ascii="仿宋" w:eastAsia="仿宋" w:hAnsi="仿宋" w:cs="仿宋" w:hint="eastAsia"/>
                <w:color w:val="000000"/>
                <w:kern w:val="0"/>
                <w:sz w:val="24"/>
                <w:szCs w:val="24"/>
                <w:lang w:bidi="ar"/>
              </w:rPr>
              <w:br/>
              <w:t>频率范围：55Hz-18KHz</w:t>
            </w:r>
            <w:r>
              <w:rPr>
                <w:rFonts w:ascii="仿宋" w:eastAsia="仿宋" w:hAnsi="仿宋" w:cs="仿宋" w:hint="eastAsia"/>
                <w:color w:val="000000"/>
                <w:kern w:val="0"/>
                <w:sz w:val="24"/>
                <w:szCs w:val="24"/>
                <w:lang w:bidi="ar"/>
              </w:rPr>
              <w:br/>
              <w:t>灵敏度：96±2dB</w:t>
            </w:r>
            <w:r>
              <w:rPr>
                <w:rFonts w:ascii="仿宋" w:eastAsia="仿宋" w:hAnsi="仿宋" w:cs="仿宋" w:hint="eastAsia"/>
                <w:color w:val="000000"/>
                <w:kern w:val="0"/>
                <w:sz w:val="24"/>
                <w:szCs w:val="24"/>
                <w:lang w:bidi="ar"/>
              </w:rPr>
              <w:br/>
              <w:t>最大声压级：119±2dB。</w:t>
            </w:r>
            <w:r>
              <w:rPr>
                <w:rFonts w:ascii="仿宋" w:eastAsia="仿宋" w:hAnsi="仿宋" w:cs="仿宋" w:hint="eastAsia"/>
                <w:color w:val="000000"/>
                <w:kern w:val="0"/>
                <w:sz w:val="24"/>
                <w:szCs w:val="24"/>
                <w:lang w:bidi="ar"/>
              </w:rPr>
              <w:br/>
              <w:t>3、数字调音台，1台；</w:t>
            </w:r>
            <w:r>
              <w:rPr>
                <w:rFonts w:ascii="仿宋" w:eastAsia="仿宋" w:hAnsi="仿宋" w:cs="仿宋" w:hint="eastAsia"/>
                <w:color w:val="000000"/>
                <w:kern w:val="0"/>
                <w:sz w:val="24"/>
                <w:szCs w:val="24"/>
                <w:lang w:bidi="ar"/>
              </w:rPr>
              <w:br/>
              <w:t>≥10路XLR平衡单声道输入,≥2路立体声输入，≥8路独立PAD衰减按键输入通道，≥2组AUX SEND辅助输出；</w:t>
            </w:r>
            <w:r>
              <w:rPr>
                <w:rFonts w:ascii="仿宋" w:eastAsia="仿宋" w:hAnsi="仿宋" w:cs="仿宋" w:hint="eastAsia"/>
                <w:color w:val="000000"/>
                <w:kern w:val="0"/>
                <w:sz w:val="24"/>
                <w:szCs w:val="24"/>
                <w:lang w:bidi="ar"/>
              </w:rPr>
              <w:br/>
              <w:t>内置≥100种DSP数字效果器。</w:t>
            </w:r>
            <w:r>
              <w:rPr>
                <w:rFonts w:ascii="仿宋" w:eastAsia="仿宋" w:hAnsi="仿宋" w:cs="仿宋" w:hint="eastAsia"/>
                <w:color w:val="000000"/>
                <w:kern w:val="0"/>
                <w:sz w:val="24"/>
                <w:szCs w:val="24"/>
                <w:lang w:bidi="ar"/>
              </w:rPr>
              <w:br/>
              <w:t>4、一拖四鹅颈式会议无线话筒，1套；</w:t>
            </w:r>
            <w:r>
              <w:rPr>
                <w:rFonts w:ascii="仿宋" w:eastAsia="仿宋" w:hAnsi="仿宋" w:cs="仿宋" w:hint="eastAsia"/>
                <w:color w:val="000000"/>
                <w:kern w:val="0"/>
                <w:sz w:val="24"/>
                <w:szCs w:val="24"/>
                <w:lang w:bidi="ar"/>
              </w:rPr>
              <w:br/>
              <w:t>频率频段：UHF635～695MHz，动态范围：88dB，最大频偏：±45KHz，频率响应：120Hz-16KHz(±3dB)，综合失真度：≤1%。</w:t>
            </w:r>
            <w:r>
              <w:rPr>
                <w:rFonts w:ascii="仿宋" w:eastAsia="仿宋" w:hAnsi="仿宋" w:cs="仿宋" w:hint="eastAsia"/>
                <w:color w:val="000000"/>
                <w:kern w:val="0"/>
                <w:sz w:val="24"/>
                <w:szCs w:val="24"/>
                <w:lang w:bidi="ar"/>
              </w:rPr>
              <w:br/>
              <w:t>5、反馈抑制器，1台；</w:t>
            </w:r>
            <w:r>
              <w:rPr>
                <w:rFonts w:ascii="仿宋" w:eastAsia="仿宋" w:hAnsi="仿宋" w:cs="仿宋" w:hint="eastAsia"/>
                <w:color w:val="000000"/>
                <w:kern w:val="0"/>
                <w:sz w:val="24"/>
                <w:szCs w:val="24"/>
                <w:lang w:bidi="ar"/>
              </w:rPr>
              <w:br/>
              <w:t>内置高端高速浮点数字信号处理器和自适应反馈陷波处理算法技术；</w:t>
            </w:r>
            <w:r>
              <w:rPr>
                <w:rFonts w:ascii="仿宋" w:eastAsia="仿宋" w:hAnsi="仿宋" w:cs="仿宋" w:hint="eastAsia"/>
                <w:color w:val="000000"/>
                <w:kern w:val="0"/>
                <w:sz w:val="24"/>
                <w:szCs w:val="24"/>
                <w:lang w:bidi="ar"/>
              </w:rPr>
              <w:br/>
              <w:t>≥2路线路/话筒输入，≥2路线路/话筒输出；</w:t>
            </w:r>
            <w:r>
              <w:rPr>
                <w:rFonts w:ascii="仿宋" w:eastAsia="仿宋" w:hAnsi="仿宋" w:cs="仿宋" w:hint="eastAsia"/>
                <w:color w:val="000000"/>
                <w:kern w:val="0"/>
                <w:sz w:val="24"/>
                <w:szCs w:val="24"/>
                <w:lang w:bidi="ar"/>
              </w:rPr>
              <w:br/>
              <w:t>支持4*8段实时电平显示指示灯，精准显示输入/输出信号电平的大小；</w:t>
            </w:r>
            <w:r>
              <w:rPr>
                <w:rFonts w:ascii="仿宋" w:eastAsia="仿宋" w:hAnsi="仿宋" w:cs="仿宋" w:hint="eastAsia"/>
                <w:color w:val="000000"/>
                <w:kern w:val="0"/>
                <w:sz w:val="24"/>
                <w:szCs w:val="24"/>
                <w:lang w:bidi="ar"/>
              </w:rPr>
              <w:br/>
              <w:t>支持多档位模拟音量调节(-18dBV ~ 12dBV)，最大输入电平(1%失真)10V，信噪比(0dBv)≥93dB。</w:t>
            </w:r>
            <w:r>
              <w:rPr>
                <w:rFonts w:ascii="仿宋" w:eastAsia="仿宋" w:hAnsi="仿宋" w:cs="仿宋" w:hint="eastAsia"/>
                <w:color w:val="000000"/>
                <w:kern w:val="0"/>
                <w:sz w:val="24"/>
                <w:szCs w:val="24"/>
                <w:lang w:bidi="ar"/>
              </w:rPr>
              <w:br/>
              <w:t>6、高清矩阵，1套；</w:t>
            </w:r>
            <w:r>
              <w:rPr>
                <w:rFonts w:ascii="仿宋" w:eastAsia="仿宋" w:hAnsi="仿宋" w:cs="仿宋" w:hint="eastAsia"/>
                <w:color w:val="000000"/>
                <w:kern w:val="0"/>
                <w:sz w:val="24"/>
                <w:szCs w:val="24"/>
                <w:lang w:bidi="ar"/>
              </w:rPr>
              <w:br/>
              <w:t>采用标准工业机架式设计，可支持4K分辨率；</w:t>
            </w:r>
            <w:r>
              <w:rPr>
                <w:rFonts w:ascii="仿宋" w:eastAsia="仿宋" w:hAnsi="仿宋" w:cs="仿宋" w:hint="eastAsia"/>
                <w:color w:val="000000"/>
                <w:kern w:val="0"/>
                <w:sz w:val="24"/>
                <w:szCs w:val="24"/>
                <w:lang w:bidi="ar"/>
              </w:rPr>
              <w:br/>
              <w:t>支持4K、标清等，信号接口≥8进8出；</w:t>
            </w:r>
            <w:r>
              <w:rPr>
                <w:rFonts w:ascii="仿宋" w:eastAsia="仿宋" w:hAnsi="仿宋" w:cs="仿宋" w:hint="eastAsia"/>
                <w:color w:val="000000"/>
                <w:kern w:val="0"/>
                <w:sz w:val="24"/>
                <w:szCs w:val="24"/>
                <w:lang w:bidi="ar"/>
              </w:rPr>
              <w:br/>
              <w:t>采用纯硬件FPGA架构，支持无黑屏快速的无缝切换；</w:t>
            </w:r>
            <w:r>
              <w:rPr>
                <w:rFonts w:ascii="仿宋" w:eastAsia="仿宋" w:hAnsi="仿宋" w:cs="仿宋" w:hint="eastAsia"/>
                <w:color w:val="000000"/>
                <w:kern w:val="0"/>
                <w:sz w:val="24"/>
                <w:szCs w:val="24"/>
                <w:lang w:bidi="ar"/>
              </w:rPr>
              <w:br/>
              <w:t>支持CVBS、SVIDEO、YPbPR、VGA、DVI、HDMI、网口、SDI、光纤等视频接口。</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4</w:t>
            </w:r>
          </w:p>
        </w:tc>
        <w:tc>
          <w:tcPr>
            <w:tcW w:w="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操作电脑</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1、I5-13代及以上CPU；</w:t>
            </w:r>
            <w:r>
              <w:rPr>
                <w:rFonts w:ascii="仿宋" w:eastAsia="仿宋" w:hAnsi="仿宋" w:cs="仿宋" w:hint="eastAsia"/>
                <w:color w:val="000000"/>
                <w:kern w:val="0"/>
                <w:sz w:val="24"/>
                <w:szCs w:val="24"/>
                <w:lang w:bidi="ar"/>
              </w:rPr>
              <w:br/>
              <w:t>2、≥16GB内存，512G机械硬盘；</w:t>
            </w:r>
            <w:r>
              <w:rPr>
                <w:rFonts w:ascii="仿宋" w:eastAsia="仿宋" w:hAnsi="仿宋" w:cs="仿宋" w:hint="eastAsia"/>
                <w:color w:val="000000"/>
                <w:kern w:val="0"/>
                <w:sz w:val="24"/>
                <w:szCs w:val="24"/>
                <w:lang w:bidi="ar"/>
              </w:rPr>
              <w:br/>
              <w:t>3、千兆网口；</w:t>
            </w:r>
            <w:r>
              <w:rPr>
                <w:rFonts w:ascii="仿宋" w:eastAsia="仿宋" w:hAnsi="仿宋" w:cs="仿宋" w:hint="eastAsia"/>
                <w:color w:val="000000"/>
                <w:kern w:val="0"/>
                <w:sz w:val="24"/>
                <w:szCs w:val="24"/>
                <w:lang w:bidi="ar"/>
              </w:rPr>
              <w:br/>
              <w:t>4、≥4个USB口；</w:t>
            </w:r>
            <w:r>
              <w:rPr>
                <w:rFonts w:ascii="仿宋" w:eastAsia="仿宋" w:hAnsi="仿宋" w:cs="仿宋" w:hint="eastAsia"/>
                <w:color w:val="000000"/>
                <w:kern w:val="0"/>
                <w:sz w:val="24"/>
                <w:szCs w:val="24"/>
                <w:lang w:bidi="ar"/>
              </w:rPr>
              <w:br/>
              <w:t>5、包含键盘鼠标、桌面音箱和≥27寸显示器。</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5</w:t>
            </w:r>
          </w:p>
        </w:tc>
        <w:tc>
          <w:tcPr>
            <w:tcW w:w="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UPS电源</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1、UPS类型：单进单出双变换在线式；</w:t>
            </w:r>
            <w:r>
              <w:rPr>
                <w:rFonts w:ascii="仿宋" w:eastAsia="仿宋" w:hAnsi="仿宋" w:cs="仿宋" w:hint="eastAsia"/>
                <w:color w:val="000000"/>
                <w:kern w:val="0"/>
                <w:sz w:val="24"/>
                <w:szCs w:val="24"/>
                <w:lang w:bidi="ar"/>
              </w:rPr>
              <w:br/>
              <w:t>2、额定容量：≥ 6KVA；</w:t>
            </w:r>
            <w:r>
              <w:rPr>
                <w:rFonts w:ascii="仿宋" w:eastAsia="仿宋" w:hAnsi="仿宋" w:cs="仿宋" w:hint="eastAsia"/>
                <w:color w:val="000000"/>
                <w:kern w:val="0"/>
                <w:sz w:val="24"/>
                <w:szCs w:val="24"/>
                <w:lang w:bidi="ar"/>
              </w:rPr>
              <w:br/>
              <w:t>3、输入电压范围： 120-276V输入频率范围： 45-55Hz输入功因： ＞0.99输出电压范围： 220V输出频率范围： 50Hz；</w:t>
            </w:r>
            <w:r>
              <w:rPr>
                <w:rFonts w:ascii="仿宋" w:eastAsia="仿宋" w:hAnsi="仿宋" w:cs="仿宋" w:hint="eastAsia"/>
                <w:color w:val="000000"/>
                <w:kern w:val="0"/>
                <w:sz w:val="24"/>
                <w:szCs w:val="24"/>
                <w:lang w:bidi="ar"/>
              </w:rPr>
              <w:br/>
              <w:t>4、配件：含蓄电池和电池箱，后备时间≥2小时。</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6</w:t>
            </w:r>
          </w:p>
        </w:tc>
        <w:tc>
          <w:tcPr>
            <w:tcW w:w="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汇聚交换机</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1、千兆以太网交换机，24个千兆电口，4个万兆光口，支持VLAN划分；</w:t>
            </w:r>
            <w:r>
              <w:rPr>
                <w:rFonts w:ascii="仿宋" w:eastAsia="仿宋" w:hAnsi="仿宋" w:cs="仿宋" w:hint="eastAsia"/>
                <w:color w:val="000000"/>
                <w:kern w:val="0"/>
                <w:sz w:val="24"/>
                <w:szCs w:val="24"/>
                <w:lang w:bidi="ar"/>
              </w:rPr>
              <w:br/>
              <w:t>2、光模块：要求为万兆兆SFP单模光纤模块1对；</w:t>
            </w:r>
            <w:r>
              <w:rPr>
                <w:rFonts w:ascii="仿宋" w:eastAsia="仿宋" w:hAnsi="仿宋" w:cs="仿宋" w:hint="eastAsia"/>
                <w:color w:val="000000"/>
                <w:kern w:val="0"/>
                <w:sz w:val="24"/>
                <w:szCs w:val="24"/>
                <w:lang w:bidi="ar"/>
              </w:rPr>
              <w:br/>
            </w:r>
            <w:r>
              <w:rPr>
                <w:rFonts w:ascii="仿宋" w:eastAsia="仿宋" w:hAnsi="仿宋" w:cs="仿宋" w:hint="eastAsia"/>
                <w:color w:val="000000"/>
                <w:kern w:val="0"/>
                <w:sz w:val="24"/>
                <w:szCs w:val="24"/>
                <w:lang w:bidi="ar"/>
              </w:rPr>
              <w:lastRenderedPageBreak/>
              <w:t>3、系统所需施工、安装、调试等，材料包括但不限于电源线、网线、线槽、转接头等辅材。</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 xml:space="preserve">1 </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701"/>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7</w:t>
            </w:r>
          </w:p>
        </w:tc>
        <w:tc>
          <w:tcPr>
            <w:tcW w:w="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操作台</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2联操作台，长度≥1.6米，高度：≥0.8米，含2把工作椅。</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8</w:t>
            </w:r>
          </w:p>
        </w:tc>
        <w:tc>
          <w:tcPr>
            <w:tcW w:w="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机柜</w:t>
            </w:r>
          </w:p>
        </w:tc>
        <w:tc>
          <w:tcPr>
            <w:tcW w:w="3261" w:type="pct"/>
            <w:tcBorders>
              <w:top w:val="single" w:sz="4" w:space="0" w:color="000000"/>
              <w:left w:val="single" w:sz="4" w:space="0" w:color="000000"/>
              <w:bottom w:val="single" w:sz="4" w:space="0" w:color="000000"/>
              <w:right w:val="single" w:sz="4" w:space="0" w:color="000000"/>
            </w:tcBorders>
            <w:shd w:val="clear" w:color="auto" w:fill="auto"/>
          </w:tcPr>
          <w:p w:rsidR="005A7345" w:rsidRDefault="00E77213">
            <w:pPr>
              <w:widowControl/>
              <w:jc w:val="left"/>
              <w:textAlignment w:val="top"/>
              <w:rPr>
                <w:rFonts w:ascii="仿宋" w:eastAsia="仿宋" w:hAnsi="仿宋" w:cs="仿宋"/>
                <w:color w:val="000000"/>
                <w:sz w:val="24"/>
                <w:szCs w:val="24"/>
              </w:rPr>
            </w:pPr>
            <w:r>
              <w:rPr>
                <w:rFonts w:ascii="仿宋" w:eastAsia="仿宋" w:hAnsi="仿宋" w:cs="仿宋" w:hint="eastAsia"/>
                <w:color w:val="000000"/>
                <w:kern w:val="0"/>
                <w:sz w:val="24"/>
                <w:szCs w:val="24"/>
                <w:lang w:bidi="ar"/>
              </w:rPr>
              <w:t>1、42U服务器机柜；</w:t>
            </w:r>
            <w:r>
              <w:rPr>
                <w:rFonts w:ascii="仿宋" w:eastAsia="仿宋" w:hAnsi="仿宋" w:cs="仿宋" w:hint="eastAsia"/>
                <w:color w:val="000000"/>
                <w:kern w:val="0"/>
                <w:sz w:val="24"/>
                <w:szCs w:val="24"/>
                <w:lang w:bidi="ar"/>
              </w:rPr>
              <w:br/>
              <w:t>2、尺寸≥600*800*2000mm；</w:t>
            </w:r>
            <w:r>
              <w:rPr>
                <w:rFonts w:ascii="仿宋" w:eastAsia="仿宋" w:hAnsi="仿宋" w:cs="仿宋" w:hint="eastAsia"/>
                <w:color w:val="000000"/>
                <w:kern w:val="0"/>
                <w:sz w:val="24"/>
                <w:szCs w:val="24"/>
                <w:lang w:bidi="ar"/>
              </w:rPr>
              <w:br/>
              <w:t>3、含PDU模块、4个隔板。</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9</w:t>
            </w:r>
          </w:p>
        </w:tc>
        <w:tc>
          <w:tcPr>
            <w:tcW w:w="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文件柜</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定制铁皮档案柜，高度≥1.5米。</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个</w:t>
            </w:r>
          </w:p>
        </w:tc>
      </w:tr>
      <w:tr w:rsidR="005A7345">
        <w:trPr>
          <w:trHeight w:val="600"/>
        </w:trPr>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10</w:t>
            </w:r>
          </w:p>
        </w:tc>
        <w:tc>
          <w:tcPr>
            <w:tcW w:w="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保密柜</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1、B型国标双节；</w:t>
            </w:r>
            <w:r>
              <w:rPr>
                <w:rFonts w:ascii="仿宋" w:eastAsia="仿宋" w:hAnsi="仿宋" w:cs="仿宋" w:hint="eastAsia"/>
                <w:color w:val="000000"/>
                <w:kern w:val="0"/>
                <w:sz w:val="24"/>
                <w:szCs w:val="24"/>
                <w:lang w:bidi="ar"/>
              </w:rPr>
              <w:br/>
              <w:t>2、尺寸≥1850mm*900mm*430mm。</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bl>
    <w:p w:rsidR="005A7345" w:rsidRDefault="005A7345">
      <w:pPr>
        <w:spacing w:line="460" w:lineRule="exact"/>
        <w:rPr>
          <w:rFonts w:ascii="仿宋" w:eastAsia="仿宋" w:hAnsi="仿宋"/>
          <w:b/>
          <w:sz w:val="24"/>
          <w:szCs w:val="24"/>
        </w:rPr>
      </w:pPr>
    </w:p>
    <w:p w:rsidR="005A7345" w:rsidRDefault="00E77213">
      <w:pPr>
        <w:spacing w:line="460" w:lineRule="exact"/>
        <w:rPr>
          <w:rFonts w:ascii="仿宋" w:eastAsia="仿宋" w:hAnsi="仿宋"/>
          <w:b/>
          <w:sz w:val="24"/>
          <w:szCs w:val="24"/>
        </w:rPr>
      </w:pPr>
      <w:r>
        <w:rPr>
          <w:rFonts w:ascii="仿宋" w:eastAsia="仿宋" w:hAnsi="仿宋" w:hint="eastAsia"/>
          <w:b/>
          <w:sz w:val="24"/>
          <w:szCs w:val="24"/>
        </w:rPr>
        <w:t>标段8：标准化考场</w:t>
      </w:r>
    </w:p>
    <w:tbl>
      <w:tblPr>
        <w:tblW w:w="5739" w:type="pct"/>
        <w:tblInd w:w="-459" w:type="dxa"/>
        <w:tblLook w:val="04A0" w:firstRow="1" w:lastRow="0" w:firstColumn="1" w:lastColumn="0" w:noHBand="0" w:noVBand="1"/>
      </w:tblPr>
      <w:tblGrid>
        <w:gridCol w:w="710"/>
        <w:gridCol w:w="1274"/>
        <w:gridCol w:w="6380"/>
        <w:gridCol w:w="708"/>
        <w:gridCol w:w="710"/>
      </w:tblGrid>
      <w:tr w:rsidR="005A7345">
        <w:trPr>
          <w:trHeight w:val="548"/>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序号</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设备名称</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功能描述</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数量</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sz w:val="24"/>
                <w:szCs w:val="24"/>
              </w:rPr>
            </w:pPr>
            <w:r>
              <w:rPr>
                <w:rFonts w:ascii="仿宋" w:eastAsia="仿宋" w:hAnsi="仿宋" w:cs="仿宋" w:hint="eastAsia"/>
                <w:b/>
                <w:bCs/>
                <w:color w:val="000000"/>
                <w:kern w:val="0"/>
                <w:sz w:val="24"/>
                <w:szCs w:val="24"/>
                <w:lang w:bidi="ar"/>
              </w:rPr>
              <w:t>单位</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半球摄像机</w:t>
            </w:r>
          </w:p>
        </w:tc>
        <w:tc>
          <w:tcPr>
            <w:tcW w:w="3261" w:type="pct"/>
            <w:tcBorders>
              <w:top w:val="single" w:sz="4" w:space="0" w:color="000000"/>
              <w:left w:val="single" w:sz="4" w:space="0" w:color="000000"/>
              <w:bottom w:val="single" w:sz="4" w:space="0" w:color="000000"/>
              <w:right w:val="single" w:sz="4" w:space="0" w:color="000000"/>
            </w:tcBorders>
            <w:shd w:val="clear" w:color="auto" w:fill="FFFFFF"/>
          </w:tcPr>
          <w:p w:rsidR="005A7345" w:rsidRDefault="00E77213">
            <w:pPr>
              <w:widowControl/>
              <w:jc w:val="left"/>
              <w:textAlignment w:val="top"/>
              <w:rPr>
                <w:rFonts w:ascii="仿宋" w:eastAsia="仿宋" w:hAnsi="仿宋" w:cs="仿宋"/>
                <w:color w:val="000000"/>
                <w:sz w:val="24"/>
                <w:szCs w:val="24"/>
              </w:rPr>
            </w:pPr>
            <w:r>
              <w:rPr>
                <w:rFonts w:ascii="仿宋" w:eastAsia="仿宋" w:hAnsi="仿宋" w:cs="仿宋" w:hint="eastAsia"/>
                <w:color w:val="000000"/>
                <w:kern w:val="0"/>
                <w:sz w:val="24"/>
                <w:szCs w:val="24"/>
                <w:lang w:bidi="ar"/>
              </w:rPr>
              <w:t>1、≥400万彩色高清半球网络摄像机，采用≥2.8mm定焦镜头,水平视场角可达93°；</w:t>
            </w:r>
            <w:r>
              <w:rPr>
                <w:rFonts w:ascii="仿宋" w:eastAsia="仿宋" w:hAnsi="仿宋" w:cs="仿宋" w:hint="eastAsia"/>
                <w:color w:val="000000"/>
                <w:kern w:val="0"/>
                <w:sz w:val="24"/>
                <w:szCs w:val="24"/>
                <w:lang w:bidi="ar"/>
              </w:rPr>
              <w:br/>
              <w:t>2、考场摄像机需内置拾音器功能，音频编码标准支持G.711/MP2L2/AAC；</w:t>
            </w:r>
            <w:r>
              <w:rPr>
                <w:rFonts w:ascii="仿宋" w:eastAsia="仿宋" w:hAnsi="仿宋" w:cs="仿宋" w:hint="eastAsia"/>
                <w:color w:val="000000"/>
                <w:kern w:val="0"/>
                <w:sz w:val="24"/>
                <w:szCs w:val="24"/>
                <w:lang w:bidi="ar"/>
              </w:rPr>
              <w:br/>
              <w:t>3、产品符合《国家教育考试网上巡查系统视频标准技术规范》JY/T-KS-JS-2017-1和《电子考场系统通用要求》GB/T 36449-2018；</w:t>
            </w:r>
            <w:r>
              <w:rPr>
                <w:rFonts w:ascii="仿宋" w:eastAsia="仿宋" w:hAnsi="仿宋" w:cs="仿宋" w:hint="eastAsia"/>
                <w:color w:val="000000"/>
                <w:kern w:val="0"/>
                <w:sz w:val="24"/>
                <w:szCs w:val="24"/>
                <w:lang w:bidi="ar"/>
              </w:rPr>
              <w:br/>
              <w:t>4、支持通过SIP协议注册与湖北省教育考试院国家教育考试网上巡查系统无缝对接，巡查系统能对摄像机进行增、删、修改等操作，并能接入到教育部国家教育考试标准化考点网上巡查系统平台中。</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154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试卷流转通道摄像机</w:t>
            </w:r>
          </w:p>
        </w:tc>
        <w:tc>
          <w:tcPr>
            <w:tcW w:w="3261" w:type="pct"/>
            <w:tcBorders>
              <w:top w:val="single" w:sz="4" w:space="0" w:color="000000"/>
              <w:left w:val="single" w:sz="4" w:space="0" w:color="000000"/>
              <w:bottom w:val="single" w:sz="4" w:space="0" w:color="000000"/>
              <w:right w:val="single" w:sz="4" w:space="0" w:color="000000"/>
            </w:tcBorders>
            <w:shd w:val="clear" w:color="auto" w:fill="FFFFFF"/>
          </w:tcPr>
          <w:p w:rsidR="005A7345" w:rsidRDefault="00E77213">
            <w:pPr>
              <w:widowControl/>
              <w:jc w:val="left"/>
              <w:textAlignment w:val="top"/>
              <w:rPr>
                <w:rFonts w:ascii="仿宋" w:eastAsia="仿宋" w:hAnsi="仿宋" w:cs="仿宋"/>
                <w:color w:val="000000"/>
                <w:sz w:val="24"/>
                <w:szCs w:val="24"/>
              </w:rPr>
            </w:pPr>
            <w:r>
              <w:rPr>
                <w:rFonts w:ascii="仿宋" w:eastAsia="仿宋" w:hAnsi="仿宋" w:cs="仿宋" w:hint="eastAsia"/>
                <w:color w:val="000000"/>
                <w:kern w:val="0"/>
                <w:sz w:val="24"/>
                <w:szCs w:val="24"/>
                <w:lang w:bidi="ar"/>
              </w:rPr>
              <w:t>1、≥400万彩色高清筒型网络摄像机，采用2.7～12mm镜头,水平视场角可达93°～30°；</w:t>
            </w:r>
            <w:r>
              <w:rPr>
                <w:rFonts w:ascii="仿宋" w:eastAsia="仿宋" w:hAnsi="仿宋" w:cs="仿宋" w:hint="eastAsia"/>
                <w:color w:val="000000"/>
                <w:kern w:val="0"/>
                <w:sz w:val="24"/>
                <w:szCs w:val="24"/>
                <w:lang w:bidi="ar"/>
              </w:rPr>
              <w:br/>
              <w:t>2、试卷通道摄像机需内置拾音器功能，音频编码标准支持G.711/MP2L2/AAC；</w:t>
            </w:r>
            <w:r>
              <w:rPr>
                <w:rFonts w:ascii="仿宋" w:eastAsia="仿宋" w:hAnsi="仿宋" w:cs="仿宋" w:hint="eastAsia"/>
                <w:color w:val="000000"/>
                <w:kern w:val="0"/>
                <w:sz w:val="24"/>
                <w:szCs w:val="24"/>
                <w:lang w:bidi="ar"/>
              </w:rPr>
              <w:br/>
              <w:t>3、产品符合《国家教育考试网上巡查系统视频标准技术规范》JY/T-KS-JS-2017-1和《电子考场系统通用要求》GB/T 36449-2018；</w:t>
            </w:r>
            <w:r>
              <w:rPr>
                <w:rFonts w:ascii="仿宋" w:eastAsia="仿宋" w:hAnsi="仿宋" w:cs="仿宋" w:hint="eastAsia"/>
                <w:color w:val="000000"/>
                <w:kern w:val="0"/>
                <w:sz w:val="24"/>
                <w:szCs w:val="24"/>
                <w:lang w:bidi="ar"/>
              </w:rPr>
              <w:br/>
              <w:t>4、支持通过SIP协议注册与湖北省教育考试院国家教育考试网上巡查系统无缝对接，巡查系统能对摄像机进行增、删、修改等操作，并能接入到教育部国家教育考试标准化考点网上巡查系统平台中。</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35</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摄像机存储卡</w:t>
            </w:r>
          </w:p>
        </w:tc>
        <w:tc>
          <w:tcPr>
            <w:tcW w:w="32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1、存储卡容量≥64GB；</w:t>
            </w:r>
            <w:r>
              <w:rPr>
                <w:rFonts w:ascii="仿宋" w:eastAsia="仿宋" w:hAnsi="仿宋" w:cs="仿宋" w:hint="eastAsia"/>
                <w:color w:val="000000"/>
                <w:kern w:val="0"/>
                <w:sz w:val="24"/>
                <w:szCs w:val="24"/>
                <w:lang w:bidi="ar"/>
              </w:rPr>
              <w:br/>
              <w:t>2、高速存储卡，MicroSD卡；</w:t>
            </w:r>
            <w:r>
              <w:rPr>
                <w:rFonts w:ascii="仿宋" w:eastAsia="仿宋" w:hAnsi="仿宋" w:cs="仿宋" w:hint="eastAsia"/>
                <w:color w:val="000000"/>
                <w:kern w:val="0"/>
                <w:sz w:val="24"/>
                <w:szCs w:val="24"/>
                <w:lang w:bidi="ar"/>
              </w:rPr>
              <w:br/>
              <w:t>3、读速≥80MB/S。</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189</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个</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4</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网络时钟</w:t>
            </w:r>
          </w:p>
        </w:tc>
        <w:tc>
          <w:tcPr>
            <w:tcW w:w="3261" w:type="pct"/>
            <w:tcBorders>
              <w:top w:val="single" w:sz="4" w:space="0" w:color="000000"/>
              <w:left w:val="single" w:sz="4" w:space="0" w:color="000000"/>
              <w:bottom w:val="single" w:sz="4" w:space="0" w:color="000000"/>
              <w:right w:val="single" w:sz="4" w:space="0" w:color="000000"/>
            </w:tcBorders>
            <w:shd w:val="clear" w:color="auto" w:fill="FFFFFF"/>
          </w:tcPr>
          <w:p w:rsidR="005A7345" w:rsidRDefault="00E77213">
            <w:pPr>
              <w:widowControl/>
              <w:jc w:val="left"/>
              <w:textAlignment w:val="top"/>
              <w:rPr>
                <w:rFonts w:ascii="仿宋" w:eastAsia="仿宋" w:hAnsi="仿宋" w:cs="仿宋"/>
                <w:color w:val="000000"/>
                <w:sz w:val="24"/>
                <w:szCs w:val="24"/>
              </w:rPr>
            </w:pPr>
            <w:r>
              <w:rPr>
                <w:rFonts w:ascii="仿宋" w:eastAsia="仿宋" w:hAnsi="仿宋" w:cs="仿宋" w:hint="eastAsia"/>
                <w:color w:val="000000"/>
                <w:kern w:val="0"/>
                <w:sz w:val="24"/>
                <w:szCs w:val="24"/>
                <w:lang w:bidi="ar"/>
              </w:rPr>
              <w:t>1、LED点阵单色网络时钟；</w:t>
            </w:r>
            <w:r>
              <w:rPr>
                <w:rFonts w:ascii="仿宋" w:eastAsia="仿宋" w:hAnsi="仿宋" w:cs="仿宋" w:hint="eastAsia"/>
                <w:color w:val="000000"/>
                <w:kern w:val="0"/>
                <w:sz w:val="24"/>
                <w:szCs w:val="24"/>
                <w:lang w:bidi="ar"/>
              </w:rPr>
              <w:br/>
              <w:t>2、显示内容：时/分/秒，可自定义显示内容；</w:t>
            </w:r>
            <w:r>
              <w:rPr>
                <w:rFonts w:ascii="仿宋" w:eastAsia="仿宋" w:hAnsi="仿宋" w:cs="仿宋" w:hint="eastAsia"/>
                <w:color w:val="000000"/>
                <w:kern w:val="0"/>
                <w:sz w:val="24"/>
                <w:szCs w:val="24"/>
                <w:lang w:bidi="ar"/>
              </w:rPr>
              <w:br/>
              <w:t>3、支持NTP协议，可与NTP时钟同步服务器时间同步，支</w:t>
            </w:r>
            <w:r>
              <w:rPr>
                <w:rFonts w:ascii="仿宋" w:eastAsia="仿宋" w:hAnsi="仿宋" w:cs="仿宋" w:hint="eastAsia"/>
                <w:color w:val="000000"/>
                <w:kern w:val="0"/>
                <w:sz w:val="24"/>
                <w:szCs w:val="24"/>
                <w:lang w:bidi="ar"/>
              </w:rPr>
              <w:lastRenderedPageBreak/>
              <w:t>持自动校时；</w:t>
            </w:r>
            <w:r>
              <w:rPr>
                <w:rFonts w:ascii="仿宋" w:eastAsia="仿宋" w:hAnsi="仿宋" w:cs="仿宋" w:hint="eastAsia"/>
                <w:color w:val="000000"/>
                <w:kern w:val="0"/>
                <w:sz w:val="24"/>
                <w:szCs w:val="24"/>
                <w:lang w:bidi="ar"/>
              </w:rPr>
              <w:br/>
              <w:t>4、1个RJ45 10M/100M自适应以太网口。</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54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5</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24口接入交换机</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1、千兆以太网交换机；</w:t>
            </w:r>
            <w:r>
              <w:rPr>
                <w:rFonts w:ascii="仿宋" w:eastAsia="仿宋" w:hAnsi="仿宋" w:cs="仿宋" w:hint="eastAsia"/>
                <w:color w:val="000000"/>
                <w:kern w:val="0"/>
                <w:sz w:val="24"/>
                <w:szCs w:val="24"/>
                <w:lang w:bidi="ar"/>
              </w:rPr>
              <w:br/>
              <w:t>2、支持VLAN划分；</w:t>
            </w:r>
            <w:r>
              <w:rPr>
                <w:rFonts w:ascii="仿宋" w:eastAsia="仿宋" w:hAnsi="仿宋" w:cs="仿宋" w:hint="eastAsia"/>
                <w:color w:val="000000"/>
                <w:kern w:val="0"/>
                <w:sz w:val="24"/>
                <w:szCs w:val="24"/>
                <w:lang w:bidi="ar"/>
              </w:rPr>
              <w:br/>
              <w:t>3、≥24个千兆电口，≥2个千兆光口；</w:t>
            </w:r>
            <w:r>
              <w:rPr>
                <w:rFonts w:ascii="仿宋" w:eastAsia="仿宋" w:hAnsi="仿宋" w:cs="仿宋" w:hint="eastAsia"/>
                <w:color w:val="000000"/>
                <w:kern w:val="0"/>
                <w:sz w:val="24"/>
                <w:szCs w:val="24"/>
                <w:lang w:bidi="ar"/>
              </w:rPr>
              <w:br/>
              <w:t>4、背板带宽≥256G；</w:t>
            </w:r>
            <w:r>
              <w:rPr>
                <w:rFonts w:ascii="仿宋" w:eastAsia="仿宋" w:hAnsi="仿宋" w:cs="仿宋" w:hint="eastAsia"/>
                <w:color w:val="000000"/>
                <w:kern w:val="0"/>
                <w:sz w:val="24"/>
                <w:szCs w:val="24"/>
                <w:lang w:bidi="ar"/>
              </w:rPr>
              <w:br/>
              <w:t>5、包转发率≥50M。</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6</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16口接入交换机</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1、千兆以太网交换机；</w:t>
            </w:r>
            <w:r>
              <w:rPr>
                <w:rFonts w:ascii="仿宋" w:eastAsia="仿宋" w:hAnsi="仿宋" w:cs="仿宋" w:hint="eastAsia"/>
                <w:color w:val="000000"/>
                <w:kern w:val="0"/>
                <w:sz w:val="24"/>
                <w:szCs w:val="24"/>
                <w:lang w:bidi="ar"/>
              </w:rPr>
              <w:br/>
              <w:t>2、支持VLAN划分；</w:t>
            </w:r>
            <w:r>
              <w:rPr>
                <w:rFonts w:ascii="仿宋" w:eastAsia="仿宋" w:hAnsi="仿宋" w:cs="仿宋" w:hint="eastAsia"/>
                <w:color w:val="000000"/>
                <w:kern w:val="0"/>
                <w:sz w:val="24"/>
                <w:szCs w:val="24"/>
                <w:lang w:bidi="ar"/>
              </w:rPr>
              <w:br/>
              <w:t>3、≥16个千兆电口，≥2个千兆光口；</w:t>
            </w:r>
            <w:r>
              <w:rPr>
                <w:rFonts w:ascii="仿宋" w:eastAsia="仿宋" w:hAnsi="仿宋" w:cs="仿宋" w:hint="eastAsia"/>
                <w:color w:val="000000"/>
                <w:kern w:val="0"/>
                <w:sz w:val="24"/>
                <w:szCs w:val="24"/>
                <w:lang w:bidi="ar"/>
              </w:rPr>
              <w:br/>
              <w:t>4、背板带宽≥15G；</w:t>
            </w:r>
            <w:r>
              <w:rPr>
                <w:rFonts w:ascii="仿宋" w:eastAsia="仿宋" w:hAnsi="仿宋" w:cs="仿宋" w:hint="eastAsia"/>
                <w:color w:val="000000"/>
                <w:kern w:val="0"/>
                <w:sz w:val="24"/>
                <w:szCs w:val="24"/>
                <w:lang w:bidi="ar"/>
              </w:rPr>
              <w:br/>
              <w:t>5、包转发率≥8M。</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7</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千兆光模块</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1、千兆SFP单模光纤模块；</w:t>
            </w:r>
            <w:r>
              <w:rPr>
                <w:rFonts w:ascii="仿宋" w:eastAsia="仿宋" w:hAnsi="仿宋" w:cs="仿宋" w:hint="eastAsia"/>
                <w:color w:val="000000"/>
                <w:kern w:val="0"/>
                <w:sz w:val="24"/>
                <w:szCs w:val="24"/>
                <w:lang w:bidi="ar"/>
              </w:rPr>
              <w:br/>
              <w:t>2、传输距离≥10KM。</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7</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对</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8</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6U壁挂机柜</w:t>
            </w:r>
          </w:p>
        </w:tc>
        <w:tc>
          <w:tcPr>
            <w:tcW w:w="3261" w:type="pct"/>
            <w:tcBorders>
              <w:top w:val="single" w:sz="4" w:space="0" w:color="000000"/>
              <w:left w:val="single" w:sz="4" w:space="0" w:color="000000"/>
              <w:bottom w:val="single" w:sz="4" w:space="0" w:color="000000"/>
              <w:right w:val="single" w:sz="4" w:space="0" w:color="000000"/>
            </w:tcBorders>
            <w:shd w:val="clear" w:color="auto" w:fill="auto"/>
          </w:tcPr>
          <w:p w:rsidR="005A7345" w:rsidRDefault="00E77213">
            <w:pPr>
              <w:widowControl/>
              <w:jc w:val="left"/>
              <w:textAlignment w:val="top"/>
              <w:rPr>
                <w:rFonts w:ascii="仿宋" w:eastAsia="仿宋" w:hAnsi="仿宋" w:cs="仿宋"/>
                <w:color w:val="000000"/>
                <w:sz w:val="24"/>
                <w:szCs w:val="24"/>
              </w:rPr>
            </w:pPr>
            <w:r>
              <w:rPr>
                <w:rFonts w:ascii="仿宋" w:eastAsia="仿宋" w:hAnsi="仿宋" w:cs="仿宋" w:hint="eastAsia"/>
                <w:color w:val="000000"/>
                <w:kern w:val="0"/>
                <w:sz w:val="24"/>
                <w:szCs w:val="24"/>
                <w:lang w:bidi="ar"/>
              </w:rPr>
              <w:t>1、壁挂机柜，≥550mm深400mm高300mm；</w:t>
            </w:r>
            <w:r>
              <w:rPr>
                <w:rFonts w:ascii="仿宋" w:eastAsia="仿宋" w:hAnsi="仿宋" w:cs="仿宋" w:hint="eastAsia"/>
                <w:color w:val="000000"/>
                <w:kern w:val="0"/>
                <w:sz w:val="24"/>
                <w:szCs w:val="24"/>
                <w:lang w:bidi="ar"/>
              </w:rPr>
              <w:br/>
              <w:t>2、主要材质方孔条耐指纹镀铝锌板，具有散热功能。</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7</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个</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9</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网上巡查视频安全存储平台</w:t>
            </w:r>
          </w:p>
        </w:tc>
        <w:tc>
          <w:tcPr>
            <w:tcW w:w="3261" w:type="pct"/>
            <w:tcBorders>
              <w:top w:val="single" w:sz="4" w:space="0" w:color="000000"/>
              <w:left w:val="single" w:sz="4" w:space="0" w:color="000000"/>
              <w:bottom w:val="single" w:sz="4" w:space="0" w:color="000000"/>
              <w:right w:val="single" w:sz="4" w:space="0" w:color="000000"/>
            </w:tcBorders>
            <w:shd w:val="clear" w:color="auto" w:fill="FFFFFF"/>
          </w:tcPr>
          <w:p w:rsidR="005A7345" w:rsidRDefault="00E77213">
            <w:pPr>
              <w:widowControl/>
              <w:jc w:val="left"/>
              <w:textAlignment w:val="top"/>
              <w:rPr>
                <w:rFonts w:ascii="仿宋" w:eastAsia="仿宋" w:hAnsi="仿宋" w:cs="仿宋"/>
                <w:color w:val="000000"/>
                <w:sz w:val="24"/>
                <w:szCs w:val="24"/>
              </w:rPr>
            </w:pPr>
            <w:r>
              <w:rPr>
                <w:rFonts w:ascii="仿宋" w:eastAsia="仿宋" w:hAnsi="仿宋" w:cs="仿宋" w:hint="eastAsia"/>
                <w:color w:val="000000"/>
                <w:kern w:val="0"/>
                <w:sz w:val="24"/>
                <w:szCs w:val="24"/>
                <w:lang w:bidi="ar"/>
              </w:rPr>
              <w:t>1、支持≥128路网络视频输入，支持接入视频1/4/6/8/9/16/25/32/36/64多画面分割预览，支持128路视频并发录像，录像分辨率支持持4MP、3MP、1080p、720p及以下分辨率；</w:t>
            </w:r>
            <w:r>
              <w:rPr>
                <w:rFonts w:ascii="仿宋" w:eastAsia="仿宋" w:hAnsi="仿宋" w:cs="仿宋" w:hint="eastAsia"/>
                <w:color w:val="000000"/>
                <w:kern w:val="0"/>
                <w:sz w:val="24"/>
                <w:szCs w:val="24"/>
                <w:lang w:bidi="ar"/>
              </w:rPr>
              <w:br/>
              <w:t>2、≥2个HDMI接口、≥2个VGA接口、≥2个RJ45千兆网络接口、≥2个USB2.0接口、≥2个USB3.0接口、≥1个RS232接口、≥1个RS485接口(可接入RS485键盘)、≥1个eSata接口、≥1路音频输入接口、≥2路音频输出接口，≥16路报警输入接口、≥9路报警输出接口、≥2路直流12V输出接口、≥2块RPS电源；可内置≥16个SATA接口硬盘；</w:t>
            </w:r>
            <w:r>
              <w:rPr>
                <w:rFonts w:ascii="仿宋" w:eastAsia="仿宋" w:hAnsi="仿宋" w:cs="仿宋" w:hint="eastAsia"/>
                <w:color w:val="000000"/>
                <w:kern w:val="0"/>
                <w:sz w:val="24"/>
                <w:szCs w:val="24"/>
                <w:lang w:bidi="ar"/>
              </w:rPr>
              <w:br/>
              <w:t>3、符合《GB36449-2018电子考场系统通用要求》媒体存储封装格式要求和《国家教育考试网上巡查系统视频标准技术规范》JY/T-KS-JS-2017-1。</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10</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存储硬盘</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1、监控级硬盘；</w:t>
            </w:r>
            <w:r>
              <w:rPr>
                <w:rFonts w:ascii="仿宋" w:eastAsia="仿宋" w:hAnsi="仿宋" w:cs="仿宋" w:hint="eastAsia"/>
                <w:color w:val="000000"/>
                <w:kern w:val="0"/>
                <w:sz w:val="24"/>
                <w:szCs w:val="24"/>
                <w:lang w:bidi="ar"/>
              </w:rPr>
              <w:br/>
              <w:t>2、单块盘容量≥6TB；</w:t>
            </w:r>
            <w:r>
              <w:rPr>
                <w:rFonts w:ascii="仿宋" w:eastAsia="仿宋" w:hAnsi="仿宋" w:cs="仿宋" w:hint="eastAsia"/>
                <w:color w:val="000000"/>
                <w:kern w:val="0"/>
                <w:sz w:val="24"/>
                <w:szCs w:val="24"/>
                <w:lang w:bidi="ar"/>
              </w:rPr>
              <w:br/>
              <w:t>3、转速≥5400转。</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32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块</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11</w:t>
            </w:r>
          </w:p>
        </w:tc>
        <w:tc>
          <w:tcPr>
            <w:tcW w:w="65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网上巡查音视频矩阵解码器</w:t>
            </w:r>
          </w:p>
        </w:tc>
        <w:tc>
          <w:tcPr>
            <w:tcW w:w="3261" w:type="pct"/>
            <w:tcBorders>
              <w:top w:val="single" w:sz="4" w:space="0" w:color="000000"/>
              <w:left w:val="single" w:sz="4" w:space="0" w:color="000000"/>
              <w:bottom w:val="single" w:sz="4" w:space="0" w:color="000000"/>
              <w:right w:val="single" w:sz="4" w:space="0" w:color="000000"/>
            </w:tcBorders>
            <w:shd w:val="clear" w:color="auto" w:fill="FFFFFF"/>
          </w:tcPr>
          <w:p w:rsidR="005A7345" w:rsidRDefault="00E77213">
            <w:pPr>
              <w:widowControl/>
              <w:jc w:val="left"/>
              <w:textAlignment w:val="top"/>
              <w:rPr>
                <w:rFonts w:ascii="仿宋" w:eastAsia="仿宋" w:hAnsi="仿宋" w:cs="仿宋"/>
                <w:color w:val="000000"/>
                <w:sz w:val="24"/>
                <w:szCs w:val="24"/>
              </w:rPr>
            </w:pPr>
            <w:r>
              <w:rPr>
                <w:rFonts w:ascii="仿宋" w:eastAsia="仿宋" w:hAnsi="仿宋" w:cs="仿宋" w:hint="eastAsia"/>
                <w:color w:val="000000"/>
                <w:kern w:val="0"/>
                <w:sz w:val="24"/>
                <w:szCs w:val="24"/>
                <w:lang w:bidi="ar"/>
              </w:rPr>
              <w:t>1、具有≥8个HDMI 输出接口、2个RJ45千兆以太网接口、1个OPT光口、1个AC220V电源输入接口；≥8路音频输出接口、具有≥1个RS232串行接口、≥1个RS485串行接口；≥8个报警输入，≥8个报警输出；</w:t>
            </w:r>
            <w:r>
              <w:rPr>
                <w:rFonts w:ascii="仿宋" w:eastAsia="仿宋" w:hAnsi="仿宋" w:cs="仿宋" w:hint="eastAsia"/>
                <w:color w:val="000000"/>
                <w:kern w:val="0"/>
                <w:sz w:val="24"/>
                <w:szCs w:val="24"/>
                <w:lang w:bidi="ar"/>
              </w:rPr>
              <w:br/>
              <w:t>2、解码能力支持64个解码通道，支持8路1200W，或16路800W，或24路500W，或40路300W，或64路1080P及以下分辨率视频同时解码；</w:t>
            </w:r>
            <w:r>
              <w:rPr>
                <w:rFonts w:ascii="仿宋" w:eastAsia="仿宋" w:hAnsi="仿宋" w:cs="仿宋" w:hint="eastAsia"/>
                <w:color w:val="000000"/>
                <w:kern w:val="0"/>
                <w:sz w:val="24"/>
                <w:szCs w:val="24"/>
                <w:lang w:bidi="ar"/>
              </w:rPr>
              <w:br/>
              <w:t>3、画面分割数支持1/4/6/8/9/12/16/25/36；</w:t>
            </w:r>
            <w:r>
              <w:rPr>
                <w:rFonts w:ascii="仿宋" w:eastAsia="仿宋" w:hAnsi="仿宋" w:cs="仿宋" w:hint="eastAsia"/>
                <w:color w:val="000000"/>
                <w:kern w:val="0"/>
                <w:sz w:val="24"/>
                <w:szCs w:val="24"/>
                <w:lang w:bidi="ar"/>
              </w:rPr>
              <w:br/>
              <w:t>4、解码通道可单路或多路，视频输出为HDMI高清接口。HDMI高清接口输出分辨率可设置为3840×2160、1920×1080、1280×720；</w:t>
            </w:r>
            <w:r>
              <w:rPr>
                <w:rFonts w:ascii="仿宋" w:eastAsia="仿宋" w:hAnsi="仿宋" w:cs="仿宋" w:hint="eastAsia"/>
                <w:color w:val="000000"/>
                <w:kern w:val="0"/>
                <w:sz w:val="24"/>
                <w:szCs w:val="24"/>
                <w:lang w:bidi="ar"/>
              </w:rPr>
              <w:br/>
              <w:t>5、支持光电自适应；</w:t>
            </w:r>
            <w:r>
              <w:rPr>
                <w:rFonts w:ascii="仿宋" w:eastAsia="仿宋" w:hAnsi="仿宋" w:cs="仿宋" w:hint="eastAsia"/>
                <w:color w:val="000000"/>
                <w:kern w:val="0"/>
                <w:sz w:val="24"/>
                <w:szCs w:val="24"/>
                <w:lang w:bidi="ar"/>
              </w:rPr>
              <w:br/>
            </w:r>
            <w:r>
              <w:rPr>
                <w:rFonts w:ascii="仿宋" w:eastAsia="仿宋" w:hAnsi="仿宋" w:cs="仿宋" w:hint="eastAsia"/>
                <w:color w:val="000000"/>
                <w:kern w:val="0"/>
                <w:sz w:val="24"/>
                <w:szCs w:val="24"/>
                <w:lang w:bidi="ar"/>
              </w:rPr>
              <w:lastRenderedPageBreak/>
              <w:t>6、支持H.265、H.264、MPEG4等多种编码码流解码，支持PS、TS等主流封装格式视频流的解码；</w:t>
            </w:r>
            <w:r>
              <w:rPr>
                <w:rFonts w:ascii="仿宋" w:eastAsia="仿宋" w:hAnsi="仿宋" w:cs="仿宋" w:hint="eastAsia"/>
                <w:color w:val="000000"/>
                <w:kern w:val="0"/>
                <w:sz w:val="24"/>
                <w:szCs w:val="24"/>
                <w:lang w:bidi="ar"/>
              </w:rPr>
              <w:br/>
              <w:t>7、音频解码格式支持G.722、G.711A、G.726、G.711U、MPEC-2、AAC；</w:t>
            </w:r>
            <w:r>
              <w:rPr>
                <w:rFonts w:ascii="仿宋" w:eastAsia="仿宋" w:hAnsi="仿宋" w:cs="仿宋" w:hint="eastAsia"/>
                <w:color w:val="000000"/>
                <w:kern w:val="0"/>
                <w:sz w:val="24"/>
                <w:szCs w:val="24"/>
                <w:lang w:bidi="ar"/>
              </w:rPr>
              <w:br/>
              <w:t>9、支持SIP、RTP、RTCP等网络协议；</w:t>
            </w:r>
            <w:r>
              <w:rPr>
                <w:rFonts w:ascii="仿宋" w:eastAsia="仿宋" w:hAnsi="仿宋" w:cs="仿宋" w:hint="eastAsia"/>
                <w:color w:val="000000"/>
                <w:kern w:val="0"/>
                <w:sz w:val="24"/>
                <w:szCs w:val="24"/>
                <w:lang w:bidi="ar"/>
              </w:rPr>
              <w:br/>
              <w:t>10、应符合 JY/T-KS-JS-2017-1规定的H.264 视频编码标准，图像分辨率应支持720P和1080P并可选。应能根据需要扩展G.711和ACC音频编码标准，并支持Program Stream系统流和TransitionStream 传输流的封装。应兼容符合2007规范规定的 MPEG4视频编码格式，MPEGLayer II音频编码标准；</w:t>
            </w:r>
            <w:r>
              <w:rPr>
                <w:rFonts w:ascii="仿宋" w:eastAsia="仿宋" w:hAnsi="仿宋" w:cs="仿宋" w:hint="eastAsia"/>
                <w:color w:val="000000"/>
                <w:kern w:val="0"/>
                <w:sz w:val="24"/>
                <w:szCs w:val="24"/>
                <w:lang w:bidi="ar"/>
              </w:rPr>
              <w:br/>
              <w:t>11、支持通过 APP客户端对设备输出的视频图像进行控制操作；</w:t>
            </w:r>
            <w:r>
              <w:rPr>
                <w:rFonts w:ascii="仿宋" w:eastAsia="仿宋" w:hAnsi="仿宋" w:cs="仿宋" w:hint="eastAsia"/>
                <w:color w:val="000000"/>
                <w:kern w:val="0"/>
                <w:sz w:val="24"/>
                <w:szCs w:val="24"/>
                <w:lang w:bidi="ar"/>
              </w:rPr>
              <w:br/>
              <w:t>12、内嵌视音频解码算法软件，</w:t>
            </w:r>
            <w:r>
              <w:rPr>
                <w:rFonts w:ascii="仿宋" w:eastAsia="仿宋" w:hAnsi="仿宋" w:cs="仿宋" w:hint="eastAsia"/>
                <w:color w:val="000000"/>
                <w:kern w:val="0"/>
                <w:sz w:val="24"/>
                <w:szCs w:val="24"/>
                <w:lang w:bidi="ar"/>
              </w:rPr>
              <w:br/>
              <w:t>13、符合《国家教育考试网上巡查系统视频标准技术规范》JY/T-KS-JS-2017-1；《电子考场系统通用要求》GB/T 36449-2018；</w:t>
            </w:r>
            <w:r>
              <w:rPr>
                <w:rFonts w:ascii="仿宋" w:eastAsia="仿宋" w:hAnsi="仿宋" w:cs="仿宋" w:hint="eastAsia"/>
                <w:color w:val="000000"/>
                <w:kern w:val="0"/>
                <w:sz w:val="24"/>
                <w:szCs w:val="24"/>
                <w:lang w:bidi="ar"/>
              </w:rPr>
              <w:br/>
              <w:t>14、具有安全功能的前端设备，设备具备统一编码规则、用户身份认证、设备身份认证和控制信令认证功能；</w:t>
            </w:r>
            <w:r>
              <w:rPr>
                <w:rFonts w:ascii="仿宋" w:eastAsia="仿宋" w:hAnsi="仿宋" w:cs="仿宋" w:hint="eastAsia"/>
                <w:color w:val="000000"/>
                <w:kern w:val="0"/>
                <w:sz w:val="24"/>
                <w:szCs w:val="24"/>
                <w:lang w:bidi="ar"/>
              </w:rPr>
              <w:br/>
              <w:t>15、符合《GB 35114-2017公共安全视频监控联网信息安全技术要求》。</w:t>
            </w:r>
          </w:p>
        </w:tc>
        <w:tc>
          <w:tcPr>
            <w:tcW w:w="3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台</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lastRenderedPageBreak/>
              <w:t>12</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移动硬盘</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容量≥8T，支持USB3.0。</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块</w:t>
            </w:r>
          </w:p>
        </w:tc>
      </w:tr>
      <w:tr w:rsidR="005A7345">
        <w:trPr>
          <w:trHeight w:val="600"/>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13</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UPS电源</w:t>
            </w:r>
          </w:p>
        </w:tc>
        <w:tc>
          <w:tcPr>
            <w:tcW w:w="3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1、UPS类型：单进单出双变换在线式；</w:t>
            </w:r>
            <w:r>
              <w:rPr>
                <w:rFonts w:ascii="仿宋" w:eastAsia="仿宋" w:hAnsi="仿宋" w:cs="仿宋" w:hint="eastAsia"/>
                <w:color w:val="000000"/>
                <w:kern w:val="0"/>
                <w:sz w:val="24"/>
                <w:szCs w:val="24"/>
                <w:lang w:bidi="ar"/>
              </w:rPr>
              <w:br/>
              <w:t>2、额定容量：≥ 6KVA；</w:t>
            </w:r>
            <w:r>
              <w:rPr>
                <w:rFonts w:ascii="仿宋" w:eastAsia="仿宋" w:hAnsi="仿宋" w:cs="仿宋" w:hint="eastAsia"/>
                <w:color w:val="000000"/>
                <w:kern w:val="0"/>
                <w:sz w:val="24"/>
                <w:szCs w:val="24"/>
                <w:lang w:bidi="ar"/>
              </w:rPr>
              <w:br/>
              <w:t>3、输入电压范围： 120-276V输入频率范围： 45-55Hz输入功因： ＞0.99输出电压范围： 220V输出频率范围： 50Hz；</w:t>
            </w:r>
            <w:r>
              <w:rPr>
                <w:rFonts w:ascii="仿宋" w:eastAsia="仿宋" w:hAnsi="仿宋" w:cs="仿宋" w:hint="eastAsia"/>
                <w:color w:val="000000"/>
                <w:kern w:val="0"/>
                <w:sz w:val="24"/>
                <w:szCs w:val="24"/>
                <w:lang w:bidi="ar"/>
              </w:rPr>
              <w:br/>
              <w:t>4、配件：含蓄电池和电池箱，后备时间≥2小时。</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bidi="ar"/>
              </w:rPr>
              <w:t>套</w:t>
            </w:r>
          </w:p>
        </w:tc>
      </w:tr>
    </w:tbl>
    <w:p w:rsidR="005A7345" w:rsidRDefault="005A7345">
      <w:pPr>
        <w:spacing w:line="460" w:lineRule="exact"/>
        <w:rPr>
          <w:rFonts w:ascii="仿宋" w:eastAsia="仿宋" w:hAnsi="仿宋"/>
          <w:b/>
          <w:sz w:val="24"/>
          <w:szCs w:val="24"/>
        </w:rPr>
      </w:pPr>
    </w:p>
    <w:p w:rsidR="005A7345" w:rsidRDefault="00E77213">
      <w:pPr>
        <w:spacing w:line="460" w:lineRule="exact"/>
        <w:rPr>
          <w:rFonts w:ascii="仿宋" w:eastAsia="仿宋" w:hAnsi="仿宋"/>
          <w:b/>
          <w:sz w:val="24"/>
          <w:szCs w:val="24"/>
        </w:rPr>
      </w:pPr>
      <w:r>
        <w:rPr>
          <w:rFonts w:ascii="仿宋" w:eastAsia="仿宋" w:hAnsi="仿宋" w:hint="eastAsia"/>
          <w:b/>
          <w:sz w:val="24"/>
          <w:szCs w:val="24"/>
        </w:rPr>
        <w:t>标段9：智慧教学一体化平台</w:t>
      </w:r>
    </w:p>
    <w:tbl>
      <w:tblPr>
        <w:tblW w:w="5739" w:type="pct"/>
        <w:tblInd w:w="-459" w:type="dxa"/>
        <w:tblLayout w:type="fixed"/>
        <w:tblLook w:val="04A0" w:firstRow="1" w:lastRow="0" w:firstColumn="1" w:lastColumn="0" w:noHBand="0" w:noVBand="1"/>
      </w:tblPr>
      <w:tblGrid>
        <w:gridCol w:w="708"/>
        <w:gridCol w:w="1278"/>
        <w:gridCol w:w="6378"/>
        <w:gridCol w:w="708"/>
        <w:gridCol w:w="710"/>
      </w:tblGrid>
      <w:tr w:rsidR="005A7345">
        <w:trPr>
          <w:trHeight w:val="556"/>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themeColor="text1"/>
                <w:sz w:val="24"/>
                <w:szCs w:val="24"/>
              </w:rPr>
            </w:pPr>
            <w:r>
              <w:rPr>
                <w:rFonts w:ascii="仿宋" w:eastAsia="仿宋" w:hAnsi="仿宋" w:cs="仿宋" w:hint="eastAsia"/>
                <w:b/>
                <w:bCs/>
                <w:color w:val="000000" w:themeColor="text1"/>
                <w:kern w:val="0"/>
                <w:sz w:val="24"/>
                <w:szCs w:val="24"/>
                <w:lang w:bidi="ar"/>
              </w:rPr>
              <w:t>序号</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themeColor="text1"/>
                <w:sz w:val="24"/>
                <w:szCs w:val="24"/>
              </w:rPr>
            </w:pPr>
            <w:r>
              <w:rPr>
                <w:rFonts w:ascii="仿宋" w:eastAsia="仿宋" w:hAnsi="仿宋" w:cs="仿宋" w:hint="eastAsia"/>
                <w:b/>
                <w:bCs/>
                <w:color w:val="000000" w:themeColor="text1"/>
                <w:kern w:val="0"/>
                <w:sz w:val="24"/>
                <w:szCs w:val="24"/>
                <w:lang w:bidi="ar"/>
              </w:rPr>
              <w:t>设备名称</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themeColor="text1"/>
                <w:sz w:val="24"/>
                <w:szCs w:val="24"/>
              </w:rPr>
            </w:pPr>
            <w:r>
              <w:rPr>
                <w:rFonts w:ascii="仿宋" w:eastAsia="仿宋" w:hAnsi="仿宋" w:cs="仿宋" w:hint="eastAsia"/>
                <w:b/>
                <w:bCs/>
                <w:color w:val="000000" w:themeColor="text1"/>
                <w:kern w:val="0"/>
                <w:sz w:val="24"/>
                <w:szCs w:val="24"/>
                <w:lang w:bidi="ar"/>
              </w:rPr>
              <w:t>规格参数</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themeColor="text1"/>
                <w:sz w:val="24"/>
                <w:szCs w:val="24"/>
              </w:rPr>
            </w:pPr>
            <w:r>
              <w:rPr>
                <w:rFonts w:ascii="仿宋" w:eastAsia="仿宋" w:hAnsi="仿宋" w:cs="仿宋" w:hint="eastAsia"/>
                <w:b/>
                <w:bCs/>
                <w:color w:val="000000" w:themeColor="text1"/>
                <w:kern w:val="0"/>
                <w:sz w:val="24"/>
                <w:szCs w:val="24"/>
                <w:lang w:bidi="ar"/>
              </w:rPr>
              <w:t>数量</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b/>
                <w:bCs/>
                <w:color w:val="000000" w:themeColor="text1"/>
                <w:sz w:val="24"/>
                <w:szCs w:val="24"/>
              </w:rPr>
            </w:pPr>
            <w:r>
              <w:rPr>
                <w:rFonts w:ascii="仿宋" w:eastAsia="仿宋" w:hAnsi="仿宋" w:cs="仿宋" w:hint="eastAsia"/>
                <w:b/>
                <w:bCs/>
                <w:color w:val="000000" w:themeColor="text1"/>
                <w:kern w:val="0"/>
                <w:sz w:val="24"/>
                <w:szCs w:val="24"/>
                <w:lang w:bidi="ar"/>
              </w:rPr>
              <w:t>单位</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课程中心</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与学校课表对接，按学期展示老师所教课程，包括课程名称、课程号、课序号等信息，并同步该课程下的学生信息，相同课程号的课程支持资源复用；支持老师自建课程（支持课程信息、学生管理、知识图谱、课程资源、课程视频、课程活动、课程评价、教学质量监测等功能），可将课程分享给学生，通过二维码或课程码等形式加入课程；支持展示所学生所学课程和做助教的课程；（提供软件功能截图并加盖公章）</w:t>
            </w:r>
            <w:r>
              <w:rPr>
                <w:rFonts w:ascii="仿宋" w:eastAsia="仿宋" w:hAnsi="仿宋" w:cs="仿宋" w:hint="eastAsia"/>
                <w:color w:val="000000" w:themeColor="text1"/>
                <w:kern w:val="0"/>
                <w:sz w:val="24"/>
                <w:szCs w:val="24"/>
                <w:lang w:bidi="ar"/>
              </w:rPr>
              <w:br/>
              <w:t>▲2.支持展示所教课程的教学动态，包括课程信息完成情况、课程活动（预习、作业、实验、课程设计等）完成情况、</w:t>
            </w:r>
            <w:r>
              <w:rPr>
                <w:rFonts w:ascii="仿宋" w:eastAsia="仿宋" w:hAnsi="仿宋" w:cs="仿宋" w:hint="eastAsia"/>
                <w:color w:val="000000" w:themeColor="text1"/>
                <w:kern w:val="0"/>
                <w:sz w:val="24"/>
                <w:szCs w:val="24"/>
                <w:lang w:bidi="ar"/>
              </w:rPr>
              <w:lastRenderedPageBreak/>
              <w:t>学生提问情况、考勤异常情况提醒、课程被评情况等；（提供软件功能截图并加盖公章）</w:t>
            </w:r>
            <w:r>
              <w:rPr>
                <w:rFonts w:ascii="仿宋" w:eastAsia="仿宋" w:hAnsi="仿宋" w:cs="仿宋" w:hint="eastAsia"/>
                <w:color w:val="000000" w:themeColor="text1"/>
                <w:kern w:val="0"/>
                <w:sz w:val="24"/>
                <w:szCs w:val="24"/>
                <w:lang w:bidi="ar"/>
              </w:rPr>
              <w:br/>
              <w:t>3.支持对接学校课表信息，展现选课学生信息，包括姓名、学号、专业班级、所属分组、联系方式等内容，支持通过班级、分组进行筛选，支持通过姓名和学号查找学生信息；支持已表格形式导出学生清单；支持对学生进行分组，可灵活将学生添加到不同小组，支持对小组及成员进行管理；</w:t>
            </w:r>
            <w:r>
              <w:rPr>
                <w:rFonts w:ascii="仿宋" w:eastAsia="仿宋" w:hAnsi="仿宋" w:cs="仿宋" w:hint="eastAsia"/>
                <w:color w:val="000000" w:themeColor="text1"/>
                <w:kern w:val="0"/>
                <w:sz w:val="24"/>
                <w:szCs w:val="24"/>
                <w:lang w:bidi="ar"/>
              </w:rPr>
              <w:br/>
              <w:t>▲4.课堂录播视频回放时支持自动叠加字幕、自动展示文字讲义、自动生成课堂摘要，支持敏感词识别（敏感词在回放时以星号代替），敏感词可由管理员在后台进行自定义配置；具有敏感词查看权限的人员，可通过后台查看出现敏感词的课程、课堂、时间、教室、内容等相关信息；自动生成的课堂讲义和摘要的文字，可手动编辑、下载保存；支持AI视频总结；（提供软件功能截图并加盖公章）</w:t>
            </w:r>
            <w:r>
              <w:rPr>
                <w:rFonts w:ascii="仿宋" w:eastAsia="仿宋" w:hAnsi="仿宋" w:cs="仿宋" w:hint="eastAsia"/>
                <w:color w:val="000000" w:themeColor="text1"/>
                <w:kern w:val="0"/>
                <w:sz w:val="24"/>
                <w:szCs w:val="24"/>
                <w:lang w:bidi="ar"/>
              </w:rPr>
              <w:br/>
              <w:t>▲5.支持在线剪辑课堂录播视频，可通过输入时间点或拖拽视频进度条的方式自定义剪辑片段的起始和截止时间点，支持对多画面视频进行统一剪辑，可选择老师、学生或课件单一画面进行下载；支持自定义剪辑视频片段的标题和描述，并关联具体的课程知识点；（提供软件功能截图并加盖公章）</w:t>
            </w:r>
            <w:r>
              <w:rPr>
                <w:rFonts w:ascii="仿宋" w:eastAsia="仿宋" w:hAnsi="仿宋" w:cs="仿宋" w:hint="eastAsia"/>
                <w:color w:val="000000" w:themeColor="text1"/>
                <w:kern w:val="0"/>
                <w:sz w:val="24"/>
                <w:szCs w:val="24"/>
                <w:lang w:bidi="ar"/>
              </w:rPr>
              <w:br/>
              <w:t>6.支持课程预习，教师可以发布预习任务，上传预习资料；支持预习内容关联知识点，可自动关联课程目标，也支持自由调整；学生可查看预习内容和资料，提出预习反馈；教师可对学生反馈数量进行统计，查看学生反馈内容；预习资料和反馈内容均支持文档、表格、图片、视音频、压缩包等内容；</w:t>
            </w:r>
            <w:r>
              <w:rPr>
                <w:rFonts w:ascii="仿宋" w:eastAsia="仿宋" w:hAnsi="仿宋" w:cs="仿宋" w:hint="eastAsia"/>
                <w:color w:val="000000" w:themeColor="text1"/>
                <w:kern w:val="0"/>
                <w:sz w:val="24"/>
                <w:szCs w:val="24"/>
                <w:lang w:bidi="ar"/>
              </w:rPr>
              <w:br/>
              <w:t>7.支持展示标题、状态、关联知识点、提交情况、学生互评、平均分、优秀作业等数据；支持教师进行作业的新建、查看、修改、批阅、删除、成绩公布、答案公布、打包下载等操作；支持按作业类型和作业状态进行筛选；支持对作业标题进行搜索；支持学生进行作业的查看、提交、互评、查看结果等操作；支持按作业类型、作业状态和提交状态进行筛选；支持对作业标题进行搜索；</w:t>
            </w:r>
            <w:r>
              <w:rPr>
                <w:rFonts w:ascii="仿宋" w:eastAsia="仿宋" w:hAnsi="仿宋" w:cs="仿宋" w:hint="eastAsia"/>
                <w:color w:val="000000" w:themeColor="text1"/>
                <w:kern w:val="0"/>
                <w:sz w:val="24"/>
                <w:szCs w:val="24"/>
                <w:lang w:bidi="ar"/>
              </w:rPr>
              <w:br/>
              <w:t>8.支持根据课程目标绑定的课程活动，自定义设置目标达成度的计算维度和权重，系统可根据平台已存在的作业、实验、考试等数据自动计算课程目标达成度；支持以柱状图展现各课程目标达成度，支持以散点图的方式展示所有学生的课程目标达成度；</w:t>
            </w:r>
            <w:r>
              <w:rPr>
                <w:rFonts w:ascii="仿宋" w:eastAsia="仿宋" w:hAnsi="仿宋" w:cs="仿宋" w:hint="eastAsia"/>
                <w:color w:val="000000" w:themeColor="text1"/>
                <w:kern w:val="0"/>
                <w:sz w:val="24"/>
                <w:szCs w:val="24"/>
                <w:lang w:bidi="ar"/>
              </w:rPr>
              <w:br/>
              <w:t>9.过程考核记录管理：支持将学生预习、作业、实验、平时测验等考核数据统一汇总展示，展示每一次课程活动的学生成绩，成绩可自动导入；支持下载考核记录表；</w:t>
            </w:r>
            <w:r>
              <w:rPr>
                <w:rFonts w:ascii="仿宋" w:eastAsia="仿宋" w:hAnsi="仿宋" w:cs="仿宋" w:hint="eastAsia"/>
                <w:color w:val="000000" w:themeColor="text1"/>
                <w:kern w:val="0"/>
                <w:sz w:val="24"/>
                <w:szCs w:val="24"/>
                <w:lang w:bidi="ar"/>
              </w:rPr>
              <w:br/>
              <w:t>10.支持教师发布教学问卷，支持单选、多选、填空、量表等题型，支持设置是否匿名，支持设置立即发布还是延迟发布，支持复用历史问卷；支持调整问卷题目顺序；支持展示问卷名称、开始时间、截止时间、问卷状态、是否匿名、提</w:t>
            </w:r>
            <w:r>
              <w:rPr>
                <w:rFonts w:ascii="仿宋" w:eastAsia="仿宋" w:hAnsi="仿宋" w:cs="仿宋" w:hint="eastAsia"/>
                <w:color w:val="000000" w:themeColor="text1"/>
                <w:kern w:val="0"/>
                <w:sz w:val="24"/>
                <w:szCs w:val="24"/>
                <w:lang w:bidi="ar"/>
              </w:rPr>
              <w:lastRenderedPageBreak/>
              <w:t>交情况等数据，支持根据开始时间和截至时间排序，支持根据问卷状态和匿名状态筛选，支持根据问卷名称搜索；教师对问卷进行发布、预览、编辑、删除等操作；支持学生在规定时间内填写问卷；支持教师看问卷结果和问卷分析；问卷结果列表展示姓名、学号、提交时间，支持查看、导出、删除问卷，支持根据关键词搜索问卷；问卷分析页面展示每道题的结果分布。</w:t>
            </w:r>
            <w:r>
              <w:rPr>
                <w:rFonts w:ascii="仿宋" w:eastAsia="仿宋" w:hAnsi="仿宋" w:cs="仿宋" w:hint="eastAsia"/>
                <w:color w:val="000000" w:themeColor="text1"/>
                <w:kern w:val="0"/>
                <w:sz w:val="24"/>
                <w:szCs w:val="24"/>
                <w:lang w:bidi="ar"/>
              </w:rPr>
              <w:br/>
              <w:t>11.支持对接知识图谱平台，课程与知识图谱进行一对一关联；支持以大纲模式、导图模式、图谱模式展示知识图谱，可展示多级知识图谱；支持统计各级知识点数量；支持按照知识点层级进行筛选查看；支持将知识点与课程目标关联，每个知识点可支撑多个课程目标；支持在导图模式和图谱模式下进行缩放展示，可通过拖拽方式展示图谱不同的部分；</w:t>
            </w:r>
            <w:r>
              <w:rPr>
                <w:rFonts w:ascii="仿宋" w:eastAsia="仿宋" w:hAnsi="仿宋" w:cs="仿宋" w:hint="eastAsia"/>
                <w:color w:val="000000" w:themeColor="text1"/>
                <w:kern w:val="0"/>
                <w:sz w:val="24"/>
                <w:szCs w:val="24"/>
                <w:lang w:bidi="ar"/>
              </w:rPr>
              <w:br/>
              <w:t>支持在图谱模式下，通过多种颜色展示多级知识图谱，最多可展现7级知识点；支持通过虚、实线及箭头的形式展示各知识点的关系，包括父子关系、前后置关系及关联关系；</w:t>
            </w:r>
            <w:r>
              <w:rPr>
                <w:rFonts w:ascii="仿宋" w:eastAsia="仿宋" w:hAnsi="仿宋" w:cs="仿宋" w:hint="eastAsia"/>
                <w:color w:val="000000" w:themeColor="text1"/>
                <w:kern w:val="0"/>
                <w:sz w:val="24"/>
                <w:szCs w:val="24"/>
                <w:lang w:bidi="ar"/>
              </w:rPr>
              <w:br/>
              <w:t>支持在图谱模式下，选中知识点后，该知识点和它关联的知识点全部高亮显示，并显示该知识点的详细内容；支持拖拽改变知识点的位置，再次访问时系统可记住之前知识点坐标；支持以弹框形式展示知识点的详细内容，包括知识点的定义、关联关系、关联资源、关联活动；支持将课程资源与知识点关联，包括PPT、文档、图片、音频、视频、压缩文件等资源；支持将课程活动与知识点关联，包括预习、作业、实验等课程活动；支持以表格和图片的方式导出知识图谱；</w:t>
            </w:r>
            <w:r>
              <w:rPr>
                <w:rFonts w:ascii="仿宋" w:eastAsia="仿宋" w:hAnsi="仿宋" w:cs="仿宋" w:hint="eastAsia"/>
                <w:color w:val="000000" w:themeColor="text1"/>
                <w:kern w:val="0"/>
                <w:sz w:val="24"/>
                <w:szCs w:val="24"/>
                <w:lang w:bidi="ar"/>
              </w:rPr>
              <w:br/>
              <w:t>12.支持通过上传一张照片和录制一段音频，自动为教师生成专属的数字分身，复刻教师的形象和声音；</w:t>
            </w:r>
            <w:r>
              <w:rPr>
                <w:rFonts w:ascii="仿宋" w:eastAsia="仿宋" w:hAnsi="仿宋" w:cs="仿宋" w:hint="eastAsia"/>
                <w:color w:val="000000" w:themeColor="text1"/>
                <w:kern w:val="0"/>
                <w:sz w:val="24"/>
                <w:szCs w:val="24"/>
                <w:lang w:bidi="ar"/>
              </w:rPr>
              <w:br/>
              <w:t>13.支持课堂结束后，自动完成对一节课堂录像的智能语音转写，生成课堂讲义；支持对转写生成的文字内容进行在线编辑校对；支持自动生成课堂讲义的摘要；支持对课堂视频内容进行分段总结，提炼每段的讲授内容，总结内容带有时间标签； 支持视频关联定位，点击总结内容的文字时，播放的视频画面自动跳转至对应时间点；支持中文、英文视频总结；</w:t>
            </w:r>
            <w:r>
              <w:rPr>
                <w:rFonts w:ascii="仿宋" w:eastAsia="仿宋" w:hAnsi="仿宋" w:cs="仿宋" w:hint="eastAsia"/>
                <w:color w:val="000000" w:themeColor="text1"/>
                <w:kern w:val="0"/>
                <w:sz w:val="24"/>
                <w:szCs w:val="24"/>
                <w:lang w:bidi="ar"/>
              </w:rPr>
              <w:br/>
              <w:t>14. 支持课堂视频录制完成后，自动对录播视频进行知识点打点标注；系统可以智能识别录播视频中授课内容，并与课程已有知识点进行分段关联匹配，自动生成切片信息，信息包括视频截图、切片起始时间、对应知识点名称等；支持点击切片时画面自动跳转至对应时间点的视频，同时展开显示该知识点的定义、关联知识点以及与该知识点相关的所有资源，包括但不限于课件、试题、录播视频、微课等内容；关联知识点包括父级、子级、前置、后置的知识点，点击关联知识点可跳转至对应的知识点，并展示该知识点的定义、关联知识点及与该知识点相关的所有资源；支持对切片内容进行在线调整剪辑，允许手动调整切片的开始和结束点，可以</w:t>
            </w:r>
            <w:r>
              <w:rPr>
                <w:rFonts w:ascii="仿宋" w:eastAsia="仿宋" w:hAnsi="仿宋" w:cs="仿宋" w:hint="eastAsia"/>
                <w:color w:val="000000" w:themeColor="text1"/>
                <w:kern w:val="0"/>
                <w:sz w:val="24"/>
                <w:szCs w:val="24"/>
                <w:lang w:bidi="ar"/>
              </w:rPr>
              <w:lastRenderedPageBreak/>
              <w:t>合并多个片段；提供实时预览功能；支持对切片节点进行线上保存，下载时生成对应片段的视频，节约服务器存储空间；支持对生成的视频片段进行分享、下载等权限的管理；</w:t>
            </w:r>
            <w:r>
              <w:rPr>
                <w:rFonts w:ascii="仿宋" w:eastAsia="仿宋" w:hAnsi="仿宋" w:cs="仿宋" w:hint="eastAsia"/>
                <w:color w:val="000000" w:themeColor="text1"/>
                <w:kern w:val="0"/>
                <w:sz w:val="24"/>
                <w:szCs w:val="24"/>
                <w:lang w:bidi="ar"/>
              </w:rPr>
              <w:br/>
              <w:t>▲15.可以根据主题和关键词，智能生成相应的思政案例，包括课程和案例情况、思政元素分析、教学整体设计、教学反思等内容；支持对生成的案例进行在线修改，生成内容可以word格式导出并保存，自动同步至课程平台个人思政案例列表中；（提供软件功能截图并加盖公章）</w:t>
            </w:r>
            <w:r>
              <w:rPr>
                <w:rFonts w:ascii="仿宋" w:eastAsia="仿宋" w:hAnsi="仿宋" w:cs="仿宋" w:hint="eastAsia"/>
                <w:color w:val="000000" w:themeColor="text1"/>
                <w:kern w:val="0"/>
                <w:sz w:val="24"/>
                <w:szCs w:val="24"/>
                <w:lang w:bidi="ar"/>
              </w:rPr>
              <w:br/>
              <w:t>16.可以根据课程信息以及所需要讲授的知识点等内容，智能生成相应的教案设计；支持对生成的教案进行在线修改，生成内容可以word格式导出并保存，自动同步至课程平台个人教案列表中；</w:t>
            </w:r>
            <w:r>
              <w:rPr>
                <w:rFonts w:ascii="仿宋" w:eastAsia="仿宋" w:hAnsi="仿宋" w:cs="仿宋" w:hint="eastAsia"/>
                <w:color w:val="000000" w:themeColor="text1"/>
                <w:kern w:val="0"/>
                <w:sz w:val="24"/>
                <w:szCs w:val="24"/>
                <w:lang w:bidi="ar"/>
              </w:rPr>
              <w:br/>
              <w:t>▲17.支持根据课程信息以及所需要相关的知识点等内容，智能生成作业内容；支持按照难易度生成作业；支持生成单选、多选、判断、填空、解答等类型的作业；支持同时生成多份作业；支持生成编程类作业，支持Python、Java、C、C++等编程语言；支持以编程语言生成编程类作业；支持生成表格形式的作业内容；支持生成作业内容的同时生成相应的答案；生成内容可以一键填入新建作业任务中，方便老师快速发布作业；（提供软件功能截图并加盖公章）</w:t>
            </w:r>
            <w:r>
              <w:rPr>
                <w:rFonts w:ascii="仿宋" w:eastAsia="仿宋" w:hAnsi="仿宋" w:cs="仿宋" w:hint="eastAsia"/>
                <w:color w:val="000000" w:themeColor="text1"/>
                <w:kern w:val="0"/>
                <w:sz w:val="24"/>
                <w:szCs w:val="24"/>
                <w:lang w:bidi="ar"/>
              </w:rPr>
              <w:br/>
              <w:t>18.能基于大模型的能力，对真实课堂中教师提到的思政案例进行总结，最终放到校级的思政案例库里面，作为校级知识库的资源；</w:t>
            </w:r>
            <w:r>
              <w:rPr>
                <w:rFonts w:ascii="仿宋" w:eastAsia="仿宋" w:hAnsi="仿宋" w:cs="仿宋" w:hint="eastAsia"/>
                <w:color w:val="000000" w:themeColor="text1"/>
                <w:kern w:val="0"/>
                <w:sz w:val="24"/>
                <w:szCs w:val="24"/>
                <w:lang w:bidi="ar"/>
              </w:rPr>
              <w:br/>
              <w:t>▲19.提供课程平台对应的软件著作权证书复印件加盖公章。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2</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资源中心</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任课教师对所教所有课程的教学资料管理，包括上传、删除教学大纲、教学日历、教案、电子课件、实验指导书、实习指导书、课程设计任务书等文档，以及创建、编辑、删除课程思政案例；支持以学期、课程名称筛选查询教学资料，支持以课程名称、关键词搜索查询教学资料；（提供软件功能截图并加盖公章）</w:t>
            </w:r>
            <w:r>
              <w:rPr>
                <w:rFonts w:ascii="仿宋" w:eastAsia="仿宋" w:hAnsi="仿宋" w:cs="仿宋" w:hint="eastAsia"/>
                <w:color w:val="000000" w:themeColor="text1"/>
                <w:kern w:val="0"/>
                <w:sz w:val="24"/>
                <w:szCs w:val="24"/>
                <w:lang w:bidi="ar"/>
              </w:rPr>
              <w:br/>
              <w:t>2.老师可把word、ppt、excel、txt、pdf、mp4的资源放置到空间，供授课使用；</w:t>
            </w:r>
            <w:r>
              <w:rPr>
                <w:rFonts w:ascii="仿宋" w:eastAsia="仿宋" w:hAnsi="仿宋" w:cs="仿宋" w:hint="eastAsia"/>
                <w:color w:val="000000" w:themeColor="text1"/>
                <w:kern w:val="0"/>
                <w:sz w:val="24"/>
                <w:szCs w:val="24"/>
                <w:lang w:bidi="ar"/>
              </w:rPr>
              <w:br/>
              <w:t>3.可将资源分享给指定老师或者全部公开，支持将资源关联到课程，分享给学生；</w:t>
            </w:r>
            <w:r>
              <w:rPr>
                <w:rFonts w:ascii="仿宋" w:eastAsia="仿宋" w:hAnsi="仿宋" w:cs="仿宋" w:hint="eastAsia"/>
                <w:color w:val="000000" w:themeColor="text1"/>
                <w:kern w:val="0"/>
                <w:sz w:val="24"/>
                <w:szCs w:val="24"/>
                <w:lang w:bidi="ar"/>
              </w:rPr>
              <w:br/>
              <w:t>4.可查看学校的公共资源，可按学科、课程、老师进行分类，支持检索功能；</w:t>
            </w:r>
            <w:r>
              <w:rPr>
                <w:rFonts w:ascii="仿宋" w:eastAsia="仿宋" w:hAnsi="仿宋" w:cs="仿宋" w:hint="eastAsia"/>
                <w:color w:val="000000" w:themeColor="text1"/>
                <w:kern w:val="0"/>
                <w:sz w:val="24"/>
                <w:szCs w:val="24"/>
                <w:lang w:bidi="ar"/>
              </w:rPr>
              <w:br/>
              <w:t>5.支持文档资源和视频资源在线观看，支持教师画面、学生画面、课件画面3画面录播资源播放；</w:t>
            </w:r>
            <w:r>
              <w:rPr>
                <w:rFonts w:ascii="仿宋" w:eastAsia="仿宋" w:hAnsi="仿宋" w:cs="仿宋" w:hint="eastAsia"/>
                <w:color w:val="000000" w:themeColor="text1"/>
                <w:kern w:val="0"/>
                <w:sz w:val="24"/>
                <w:szCs w:val="24"/>
                <w:lang w:bidi="ar"/>
              </w:rPr>
              <w:br/>
              <w:t>6.可根据权限引入其他老师的课件资源、视频资源；</w:t>
            </w:r>
            <w:r>
              <w:rPr>
                <w:rFonts w:ascii="仿宋" w:eastAsia="仿宋" w:hAnsi="仿宋" w:cs="仿宋" w:hint="eastAsia"/>
                <w:color w:val="000000" w:themeColor="text1"/>
                <w:kern w:val="0"/>
                <w:sz w:val="24"/>
                <w:szCs w:val="24"/>
                <w:lang w:bidi="ar"/>
              </w:rPr>
              <w:br/>
              <w:t>7.支持任课教师设置教学资料查看、下载权限，对应人员可按权限在线查看、下载；</w:t>
            </w:r>
            <w:r>
              <w:rPr>
                <w:rFonts w:ascii="仿宋" w:eastAsia="仿宋" w:hAnsi="仿宋" w:cs="仿宋" w:hint="eastAsia"/>
                <w:color w:val="000000" w:themeColor="text1"/>
                <w:kern w:val="0"/>
                <w:sz w:val="24"/>
                <w:szCs w:val="24"/>
                <w:lang w:bidi="ar"/>
              </w:rPr>
              <w:br/>
              <w:t>8.支持教师调用经由学院审核通过的课程思政案例库中的课程思政案例；</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themeColor="text1"/>
                <w:kern w:val="0"/>
                <w:sz w:val="24"/>
                <w:szCs w:val="24"/>
                <w:lang w:bidi="ar"/>
              </w:rPr>
              <w:lastRenderedPageBreak/>
              <w:t>9.支持试题按照学科、课程、创建人、题型、难易程度、创建时间、试题名称等进行分类检索及管理；</w:t>
            </w:r>
            <w:r>
              <w:rPr>
                <w:rFonts w:ascii="仿宋" w:eastAsia="仿宋" w:hAnsi="仿宋" w:cs="仿宋" w:hint="eastAsia"/>
                <w:color w:val="000000" w:themeColor="text1"/>
                <w:kern w:val="0"/>
                <w:sz w:val="24"/>
                <w:szCs w:val="24"/>
                <w:lang w:bidi="ar"/>
              </w:rPr>
              <w:br/>
              <w:t>10.支持测验按照学科、课程、创建人、创建时间、测验名称等进行分类检索及管理；</w:t>
            </w:r>
            <w:r>
              <w:rPr>
                <w:rFonts w:ascii="仿宋" w:eastAsia="仿宋" w:hAnsi="仿宋" w:cs="仿宋" w:hint="eastAsia"/>
                <w:color w:val="000000" w:themeColor="text1"/>
                <w:kern w:val="0"/>
                <w:sz w:val="24"/>
                <w:szCs w:val="24"/>
                <w:lang w:bidi="ar"/>
              </w:rPr>
              <w:br/>
              <w:t>11.支持微课资源按照学科、课程、创建人、创建时间、微课名称等进行分类检索及管理。</w:t>
            </w:r>
            <w:r>
              <w:rPr>
                <w:rFonts w:ascii="仿宋" w:eastAsia="仿宋" w:hAnsi="仿宋" w:cs="仿宋" w:hint="eastAsia"/>
                <w:color w:val="000000" w:themeColor="text1"/>
                <w:kern w:val="0"/>
                <w:sz w:val="24"/>
                <w:szCs w:val="24"/>
                <w:lang w:bidi="ar"/>
              </w:rPr>
              <w:br/>
              <w:t>12.支持管理员以关键词搜索查询课程思政案例，支持以学期、课程、授课教师等维度筛选查询课程思政案例，支持对课程思政案例一键打包下载；</w:t>
            </w:r>
            <w:r>
              <w:rPr>
                <w:rFonts w:ascii="仿宋" w:eastAsia="仿宋" w:hAnsi="仿宋" w:cs="仿宋" w:hint="eastAsia"/>
                <w:color w:val="000000" w:themeColor="text1"/>
                <w:kern w:val="0"/>
                <w:sz w:val="24"/>
                <w:szCs w:val="24"/>
                <w:lang w:bidi="ar"/>
              </w:rPr>
              <w:br/>
              <w:t>13.支持管理员对学校所有课程的教学资料管理，支持以学期、课程名称筛选查询，支持以课程名称、关键词搜索查询；</w:t>
            </w:r>
            <w:r>
              <w:rPr>
                <w:rFonts w:ascii="仿宋" w:eastAsia="仿宋" w:hAnsi="仿宋" w:cs="仿宋" w:hint="eastAsia"/>
                <w:color w:val="000000" w:themeColor="text1"/>
                <w:kern w:val="0"/>
                <w:sz w:val="24"/>
                <w:szCs w:val="24"/>
                <w:lang w:bidi="ar"/>
              </w:rPr>
              <w:br/>
              <w:t>14.管理员可对所有的资源进行管理，如删除资源、查看资源、取消分享；</w:t>
            </w:r>
            <w:r>
              <w:rPr>
                <w:rFonts w:ascii="仿宋" w:eastAsia="仿宋" w:hAnsi="仿宋" w:cs="仿宋" w:hint="eastAsia"/>
                <w:color w:val="000000" w:themeColor="text1"/>
                <w:kern w:val="0"/>
                <w:sz w:val="24"/>
                <w:szCs w:val="24"/>
                <w:lang w:bidi="ar"/>
              </w:rPr>
              <w:br/>
              <w:t>▲15.提供资源中心软件对应的软件著作权证书复印件加盖公章。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3</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课堂教室端软件</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1.支持资源上传，老师在PowerPoint中编辑完文档后，可直接将文档上传至平台课程中心“我的资源”里面，无须离开PowerPoint再登录平台进行上传。上传时，可选择所教课程进行关联；</w:t>
            </w:r>
            <w:r>
              <w:rPr>
                <w:rFonts w:ascii="仿宋" w:eastAsia="仿宋" w:hAnsi="仿宋" w:cs="仿宋" w:hint="eastAsia"/>
                <w:color w:val="000000" w:themeColor="text1"/>
                <w:kern w:val="0"/>
                <w:sz w:val="24"/>
                <w:szCs w:val="24"/>
                <w:lang w:bidi="ar"/>
              </w:rPr>
              <w:br/>
              <w:t>2.支持开始授课后，自动将教学课件PPT全屏以演示形式打开；</w:t>
            </w:r>
            <w:r>
              <w:rPr>
                <w:rFonts w:ascii="仿宋" w:eastAsia="仿宋" w:hAnsi="仿宋" w:cs="仿宋" w:hint="eastAsia"/>
                <w:color w:val="000000" w:themeColor="text1"/>
                <w:kern w:val="0"/>
                <w:sz w:val="24"/>
                <w:szCs w:val="24"/>
                <w:lang w:bidi="ar"/>
              </w:rPr>
              <w:br/>
              <w:t>3.支持录播资源调用，老师可直接在PowerPoint调取平台中其他老师分享的课堂授课视频，用于课堂教学；</w:t>
            </w:r>
            <w:r>
              <w:rPr>
                <w:rFonts w:ascii="仿宋" w:eastAsia="仿宋" w:hAnsi="仿宋" w:cs="仿宋" w:hint="eastAsia"/>
                <w:color w:val="000000" w:themeColor="text1"/>
                <w:kern w:val="0"/>
                <w:sz w:val="24"/>
                <w:szCs w:val="24"/>
                <w:lang w:bidi="ar"/>
              </w:rPr>
              <w:br/>
              <w:t>4.支持根据课表信息获取课程、学生等基本信息，开始授课后，可以进行课堂签到，学生可通过移动端完成扫码签到；支持签到二维码放大显示，支持查看本堂课学生出勤情况，已签到学生数及名单、未签到学生数及名单，支持手动帮学生签到和取消签到，支持呈现学生签到方式为扫码签到、电子班牌刷卡签到、老师代签等状态；</w:t>
            </w:r>
            <w:r>
              <w:rPr>
                <w:rFonts w:ascii="仿宋" w:eastAsia="仿宋" w:hAnsi="仿宋" w:cs="仿宋" w:hint="eastAsia"/>
                <w:color w:val="000000" w:themeColor="text1"/>
                <w:kern w:val="0"/>
                <w:sz w:val="24"/>
                <w:szCs w:val="24"/>
                <w:lang w:bidi="ar"/>
              </w:rPr>
              <w:br/>
              <w:t>5.支持开始授课后随机选人，系统与教务系统对接，根据课表自动关联本堂课的学生名单进行随机选人，一堂课支持多轮随机选人。</w:t>
            </w:r>
            <w:r>
              <w:rPr>
                <w:rFonts w:ascii="仿宋" w:eastAsia="仿宋" w:hAnsi="仿宋" w:cs="仿宋" w:hint="eastAsia"/>
                <w:color w:val="000000" w:themeColor="text1"/>
                <w:kern w:val="0"/>
                <w:sz w:val="24"/>
                <w:szCs w:val="24"/>
                <w:lang w:bidi="ar"/>
              </w:rPr>
              <w:br/>
              <w:t>6.支持在线抢答，学生通过移动端进行抢答，反馈抢答结果；</w:t>
            </w:r>
            <w:r>
              <w:rPr>
                <w:rFonts w:ascii="仿宋" w:eastAsia="仿宋" w:hAnsi="仿宋" w:cs="仿宋" w:hint="eastAsia"/>
                <w:color w:val="000000" w:themeColor="text1"/>
                <w:kern w:val="0"/>
                <w:sz w:val="24"/>
                <w:szCs w:val="24"/>
                <w:lang w:bidi="ar"/>
              </w:rPr>
              <w:br/>
              <w:t>7.支持调取题库中的单选、多选、主观、测验试题，可按照试题类型进行切换查看具体的试题标题内容；支持选择具体的某道单选、多选或主观题下发给学生，也持支直接下发给学生一套测验题；支持下发给学生后，实时呈现学生作答人数进度；支持一键结束答题后，系统自动统计学生答题结果，展示答题人数、最高分、最低分、平均分、及格人数、不及格人数、平均正确率；支持具体单选、多选类型试题学生作答的选项分布情况，以及主观题每名学生作答列表详情；</w:t>
            </w:r>
            <w:r>
              <w:rPr>
                <w:rFonts w:ascii="仿宋" w:eastAsia="仿宋" w:hAnsi="仿宋" w:cs="仿宋" w:hint="eastAsia"/>
                <w:color w:val="000000" w:themeColor="text1"/>
                <w:kern w:val="0"/>
                <w:sz w:val="24"/>
                <w:szCs w:val="24"/>
                <w:lang w:bidi="ar"/>
              </w:rPr>
              <w:br/>
              <w:t>8.支持下发投票活动给学生，可设置投票为单选、多选、主管，以及具体的选择项，学生作答后，系统自动统计学生抢答结果；</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themeColor="text1"/>
                <w:kern w:val="0"/>
                <w:sz w:val="24"/>
                <w:szCs w:val="24"/>
                <w:lang w:bidi="ar"/>
              </w:rPr>
              <w:lastRenderedPageBreak/>
              <w:t>9.支持截图标注，可一键截取当前屏幕画面，并对截取画面进行线框圈出、箭头等标注，也可将错误标注撤销；</w:t>
            </w:r>
            <w:r>
              <w:rPr>
                <w:rFonts w:ascii="仿宋" w:eastAsia="仿宋" w:hAnsi="仿宋" w:cs="仿宋" w:hint="eastAsia"/>
                <w:color w:val="000000" w:themeColor="text1"/>
                <w:kern w:val="0"/>
                <w:sz w:val="24"/>
                <w:szCs w:val="24"/>
                <w:lang w:bidi="ar"/>
              </w:rPr>
              <w:br/>
              <w:t>10.支持电子白板功能，可对画笔、画板颜色进行设置，画笔可自行设置线条粗细，支持橡皮擦和一键清空功能；同时支持多个画板的切换使用，并支持将画板保存为图片；</w:t>
            </w:r>
            <w:r>
              <w:rPr>
                <w:rFonts w:ascii="仿宋" w:eastAsia="仿宋" w:hAnsi="仿宋" w:cs="仿宋" w:hint="eastAsia"/>
                <w:color w:val="000000" w:themeColor="text1"/>
                <w:kern w:val="0"/>
                <w:sz w:val="24"/>
                <w:szCs w:val="24"/>
                <w:lang w:bidi="ar"/>
              </w:rPr>
              <w:br/>
              <w:t>11.提供投屏功能，可直接把电脑画面同步显示到授课屏上；</w:t>
            </w:r>
            <w:r>
              <w:rPr>
                <w:rFonts w:ascii="仿宋" w:eastAsia="仿宋" w:hAnsi="仿宋" w:cs="仿宋" w:hint="eastAsia"/>
                <w:color w:val="000000" w:themeColor="text1"/>
                <w:kern w:val="0"/>
                <w:sz w:val="24"/>
                <w:szCs w:val="24"/>
                <w:lang w:bidi="ar"/>
              </w:rPr>
              <w:br/>
              <w:t>12.支持自定义设置计时器时间，可设置倒计时、正计时，帮助教师合理掌控授课时间；</w:t>
            </w:r>
            <w:r>
              <w:rPr>
                <w:rFonts w:ascii="仿宋" w:eastAsia="仿宋" w:hAnsi="仿宋" w:cs="仿宋" w:hint="eastAsia"/>
                <w:color w:val="000000" w:themeColor="text1"/>
                <w:kern w:val="0"/>
                <w:sz w:val="24"/>
                <w:szCs w:val="24"/>
                <w:lang w:bidi="ar"/>
              </w:rPr>
              <w:br/>
              <w:t>13.配合线上线下互动听课软件，支持调用教室里的网络摄像机、PC电脑内置摄像头/内置麦克风等视音频信号进行远程授课（网络摄像机和电脑内置摄像头的两种输入方式均支持），无须老师手动建课，学生根据课表安排就可远程利用手机和电脑进行听课；</w:t>
            </w:r>
            <w:r>
              <w:rPr>
                <w:rFonts w:ascii="仿宋" w:eastAsia="仿宋" w:hAnsi="仿宋" w:cs="仿宋" w:hint="eastAsia"/>
                <w:color w:val="000000" w:themeColor="text1"/>
                <w:kern w:val="0"/>
                <w:sz w:val="24"/>
                <w:szCs w:val="24"/>
                <w:lang w:bidi="ar"/>
              </w:rPr>
              <w:br/>
              <w:t>14.支持管控小组屏幕显示内容，可开放小组屏的投屏权限，可实现教室内所有小组屏显示教师授课屏内容，可实现某一小组屏的内容分享到其他所有屏幕；</w:t>
            </w:r>
            <w:r>
              <w:rPr>
                <w:rFonts w:ascii="仿宋" w:eastAsia="仿宋" w:hAnsi="仿宋" w:cs="仿宋" w:hint="eastAsia"/>
                <w:color w:val="000000" w:themeColor="text1"/>
                <w:kern w:val="0"/>
                <w:sz w:val="24"/>
                <w:szCs w:val="24"/>
                <w:lang w:bidi="ar"/>
              </w:rPr>
              <w:br/>
              <w:t>▲15.提供课堂教室端软件对应的软件著作权证书复印件加盖公章。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4</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课堂APP</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1.支持课堂测验，可将测验下发至学生手机，学生可以进行即时回答，答题结束后教师可查看学生提交情况与答题正确率；</w:t>
            </w:r>
            <w:r>
              <w:rPr>
                <w:rFonts w:ascii="仿宋" w:eastAsia="仿宋" w:hAnsi="仿宋" w:cs="仿宋" w:hint="eastAsia"/>
                <w:color w:val="000000" w:themeColor="text1"/>
                <w:kern w:val="0"/>
                <w:sz w:val="24"/>
                <w:szCs w:val="24"/>
                <w:lang w:bidi="ar"/>
              </w:rPr>
              <w:br/>
              <w:t>▲2.支持下发抢答任务，可灵活设定抢答人数。系统根据设定抢答人数筛选出最先抢答的学生；（提供软件功能截图并加盖公章）</w:t>
            </w:r>
            <w:r>
              <w:rPr>
                <w:rFonts w:ascii="仿宋" w:eastAsia="仿宋" w:hAnsi="仿宋" w:cs="仿宋" w:hint="eastAsia"/>
                <w:color w:val="000000" w:themeColor="text1"/>
                <w:kern w:val="0"/>
                <w:sz w:val="24"/>
                <w:szCs w:val="24"/>
                <w:lang w:bidi="ar"/>
              </w:rPr>
              <w:br/>
              <w:t>3.支持签到管理，可查看学生名单、学生出勤情况、修改签到数据，支持授权某个学生管理签到，修改签到数据；</w:t>
            </w:r>
            <w:r>
              <w:rPr>
                <w:rFonts w:ascii="仿宋" w:eastAsia="仿宋" w:hAnsi="仿宋" w:cs="仿宋" w:hint="eastAsia"/>
                <w:color w:val="000000" w:themeColor="text1"/>
                <w:kern w:val="0"/>
                <w:sz w:val="24"/>
                <w:szCs w:val="24"/>
                <w:lang w:bidi="ar"/>
              </w:rPr>
              <w:br/>
              <w:t>4.支持以日为单位按照列表形式呈现教师日课表，包含课程名称、上课地点、上课时间、课序号等基本信息，支持以周为单位按照表格形式展示教师周课表信息；</w:t>
            </w:r>
            <w:r>
              <w:rPr>
                <w:rFonts w:ascii="仿宋" w:eastAsia="仿宋" w:hAnsi="仿宋" w:cs="仿宋" w:hint="eastAsia"/>
                <w:color w:val="000000" w:themeColor="text1"/>
                <w:kern w:val="0"/>
                <w:sz w:val="24"/>
                <w:szCs w:val="24"/>
                <w:lang w:bidi="ar"/>
              </w:rPr>
              <w:br/>
              <w:t>5.支持汇聚教师所教课程，以列表形式呈现所教课程信息，包含课程名称、课程编号、学生人数等，默认呈现当前学期课程，可切换学期查看历史学期的课程；</w:t>
            </w:r>
            <w:r>
              <w:rPr>
                <w:rFonts w:ascii="仿宋" w:eastAsia="仿宋" w:hAnsi="仿宋" w:cs="仿宋" w:hint="eastAsia"/>
                <w:color w:val="000000" w:themeColor="text1"/>
                <w:kern w:val="0"/>
                <w:sz w:val="24"/>
                <w:szCs w:val="24"/>
                <w:lang w:bidi="ar"/>
              </w:rPr>
              <w:br/>
              <w:t>6.支持支持课程简介管理，老师可自定义上传、更改自己所教课程封面，编辑所教课程的简介；</w:t>
            </w:r>
            <w:r>
              <w:rPr>
                <w:rFonts w:ascii="仿宋" w:eastAsia="仿宋" w:hAnsi="仿宋" w:cs="仿宋" w:hint="eastAsia"/>
                <w:color w:val="000000" w:themeColor="text1"/>
                <w:kern w:val="0"/>
                <w:sz w:val="24"/>
                <w:szCs w:val="24"/>
                <w:lang w:bidi="ar"/>
              </w:rPr>
              <w:br/>
              <w:t>7.支持在线查看教学大纲、教学日历的；支持通过APP上传、下载教学大纲、教学日历；</w:t>
            </w:r>
            <w:r>
              <w:rPr>
                <w:rFonts w:ascii="仿宋" w:eastAsia="仿宋" w:hAnsi="仿宋" w:cs="仿宋" w:hint="eastAsia"/>
                <w:color w:val="000000" w:themeColor="text1"/>
                <w:kern w:val="0"/>
                <w:sz w:val="24"/>
                <w:szCs w:val="24"/>
                <w:lang w:bidi="ar"/>
              </w:rPr>
              <w:br/>
              <w:t>8.支持课程章节目录管理，支持手动编辑，支持灵活的层级管理，可编辑、删除章节；</w:t>
            </w:r>
            <w:r>
              <w:rPr>
                <w:rFonts w:ascii="仿宋" w:eastAsia="仿宋" w:hAnsi="仿宋" w:cs="仿宋" w:hint="eastAsia"/>
                <w:color w:val="000000" w:themeColor="text1"/>
                <w:kern w:val="0"/>
                <w:sz w:val="24"/>
                <w:szCs w:val="24"/>
                <w:lang w:bidi="ar"/>
              </w:rPr>
              <w:br/>
              <w:t>9.支持发布课程通知，编辑课程通知主题及具体内容并设置发布对象为老师或学生，发布的通知自动统计被查看次数；课程通知发布后，支持学生通过APP收到消息提醒；</w:t>
            </w:r>
            <w:r>
              <w:rPr>
                <w:rFonts w:ascii="仿宋" w:eastAsia="仿宋" w:hAnsi="仿宋" w:cs="仿宋" w:hint="eastAsia"/>
                <w:color w:val="000000" w:themeColor="text1"/>
                <w:kern w:val="0"/>
                <w:sz w:val="24"/>
                <w:szCs w:val="24"/>
                <w:lang w:bidi="ar"/>
              </w:rPr>
              <w:br/>
              <w:t>10.支持对课程常见问题进行管理，可添加、编辑、删除常见问题及答案，问题内容对学生可见，常见问题自动统计被浏览次数；</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themeColor="text1"/>
                <w:kern w:val="0"/>
                <w:sz w:val="24"/>
                <w:szCs w:val="24"/>
                <w:lang w:bidi="ar"/>
              </w:rPr>
              <w:lastRenderedPageBreak/>
              <w:t>11.支持展示教授该课程的全部教师团队信息，支持助教管理，可自行添加、删除助教，添加完成后，助教即可拥有与授课教师相同的课程管理权限，帮助授课教师管理当前课程。</w:t>
            </w:r>
            <w:r>
              <w:rPr>
                <w:rFonts w:ascii="仿宋" w:eastAsia="仿宋" w:hAnsi="仿宋" w:cs="仿宋" w:hint="eastAsia"/>
                <w:color w:val="000000" w:themeColor="text1"/>
                <w:kern w:val="0"/>
                <w:sz w:val="24"/>
                <w:szCs w:val="24"/>
                <w:lang w:bidi="ar"/>
              </w:rPr>
              <w:br/>
              <w:t>12.支持预习管理，以列表形式呈现历史下发预习的标题、附件、预习完成人数、未完成人数、预习反馈人数等基本信息。支持教师通过移动端下发、编辑、删除预习，发布时，可自定义设置预习内容；APP支持上传相关图片、文件等类型的附件说明；</w:t>
            </w:r>
            <w:r>
              <w:rPr>
                <w:rFonts w:ascii="仿宋" w:eastAsia="仿宋" w:hAnsi="仿宋" w:cs="仿宋" w:hint="eastAsia"/>
                <w:color w:val="000000" w:themeColor="text1"/>
                <w:kern w:val="0"/>
                <w:sz w:val="24"/>
                <w:szCs w:val="24"/>
                <w:lang w:bidi="ar"/>
              </w:rPr>
              <w:br/>
              <w:t>13.支持课程作业管理，按照作业类型分为普通作业、小组作业，历史已发布作业以列表形式呈现，作业起止时间、作业相关知识点、作业已结束或进行中状态、作业提交数量、作业已批阅数量、作业平均分等基本信息；支持下发作业时自定义设置作业内容、上传相关图片、文件等类型的附件说明、设置作业起止时间、绑定作业相关知识点、选择作业发放对象为全班学生，部分小组学生、设置作业做高满分分值、以及允许学生多次提交，允许学生补交等高级设置。支持编辑完成的作业内容可设置立即发布或稍后发布；支持作业发布完成后，支持学生通过APP同步收到老师发布的作业消息提醒信息。学生提交作业后，支持老师通过APP同步收到作业提交消息提醒，并可以查看作业具体已提交学生及未提交学生名单，对于已提交学生可以进行批改打分、填写评语，可提交后自动跳转批改下一份作业；</w:t>
            </w:r>
            <w:r>
              <w:rPr>
                <w:rFonts w:ascii="仿宋" w:eastAsia="仿宋" w:hAnsi="仿宋" w:cs="仿宋" w:hint="eastAsia"/>
                <w:color w:val="000000" w:themeColor="text1"/>
                <w:kern w:val="0"/>
                <w:sz w:val="24"/>
                <w:szCs w:val="24"/>
                <w:lang w:bidi="ar"/>
              </w:rPr>
              <w:br/>
              <w:t>14.支持实验管理，教师可查看每次实验具体学生实验报告的提交情况，具体已提交学生及未提交学生名单，在线查看学生提交的实验报告；</w:t>
            </w:r>
            <w:r>
              <w:rPr>
                <w:rFonts w:ascii="仿宋" w:eastAsia="仿宋" w:hAnsi="仿宋" w:cs="仿宋" w:hint="eastAsia"/>
                <w:color w:val="000000" w:themeColor="text1"/>
                <w:kern w:val="0"/>
                <w:sz w:val="24"/>
                <w:szCs w:val="24"/>
                <w:lang w:bidi="ar"/>
              </w:rPr>
              <w:br/>
              <w:t>15.支持统计期末考试的平均分、及格率等内容；支持一键导出成绩表；</w:t>
            </w:r>
            <w:r>
              <w:rPr>
                <w:rFonts w:ascii="仿宋" w:eastAsia="仿宋" w:hAnsi="仿宋" w:cs="仿宋" w:hint="eastAsia"/>
                <w:color w:val="000000" w:themeColor="text1"/>
                <w:kern w:val="0"/>
                <w:sz w:val="24"/>
                <w:szCs w:val="24"/>
                <w:lang w:bidi="ar"/>
              </w:rPr>
              <w:br/>
              <w:t>16.支持发起答疑讨论，也可查看学生发起的讨论内容，并进行回答，自动统计答疑内容浏览量及问题回复量；</w:t>
            </w:r>
            <w:r>
              <w:rPr>
                <w:rFonts w:ascii="仿宋" w:eastAsia="仿宋" w:hAnsi="仿宋" w:cs="仿宋" w:hint="eastAsia"/>
                <w:color w:val="000000" w:themeColor="text1"/>
                <w:kern w:val="0"/>
                <w:sz w:val="24"/>
                <w:szCs w:val="24"/>
                <w:lang w:bidi="ar"/>
              </w:rPr>
              <w:br/>
              <w:t>17.课程视频可按照教师授课PPT的知识点进行自动标注，课程点播回放时支持PPT缩略图和视频进行关联，帮助老师快速找到知识点对应的视频；</w:t>
            </w:r>
            <w:r>
              <w:rPr>
                <w:rFonts w:ascii="仿宋" w:eastAsia="仿宋" w:hAnsi="仿宋" w:cs="仿宋" w:hint="eastAsia"/>
                <w:color w:val="000000" w:themeColor="text1"/>
                <w:kern w:val="0"/>
                <w:sz w:val="24"/>
                <w:szCs w:val="24"/>
                <w:lang w:bidi="ar"/>
              </w:rPr>
              <w:br/>
              <w:t>▲18.提供课堂APP对应的软件著作权证书复印件加盖公章。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5</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课堂小程序</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kern w:val="0"/>
                <w:sz w:val="24"/>
                <w:szCs w:val="24"/>
                <w:lang w:bidi="ar"/>
              </w:rPr>
            </w:pPr>
            <w:r>
              <w:rPr>
                <w:rFonts w:ascii="仿宋" w:eastAsia="仿宋" w:hAnsi="仿宋" w:cs="仿宋" w:hint="eastAsia"/>
                <w:color w:val="000000" w:themeColor="text1"/>
                <w:kern w:val="0"/>
                <w:sz w:val="24"/>
                <w:szCs w:val="24"/>
                <w:lang w:bidi="ar"/>
              </w:rPr>
              <w:t>1.支持课堂测验，可将测验下发至学生手机，学生可以进行即时回答，答题结束后教师可查看学生提交情况与答题正确率；</w:t>
            </w:r>
            <w:r>
              <w:rPr>
                <w:rFonts w:ascii="仿宋" w:eastAsia="仿宋" w:hAnsi="仿宋" w:cs="仿宋" w:hint="eastAsia"/>
                <w:color w:val="000000" w:themeColor="text1"/>
                <w:kern w:val="0"/>
                <w:sz w:val="24"/>
                <w:szCs w:val="24"/>
                <w:lang w:bidi="ar"/>
              </w:rPr>
              <w:br/>
              <w:t>▲2.支持下发抢答任务，可灵活设定抢答人数。系统根据设定抢答人数筛选出最先抢答的学生；（提供软件功能截图并加盖公章）</w:t>
            </w:r>
            <w:r>
              <w:rPr>
                <w:rFonts w:ascii="仿宋" w:eastAsia="仿宋" w:hAnsi="仿宋" w:cs="仿宋" w:hint="eastAsia"/>
                <w:color w:val="000000" w:themeColor="text1"/>
                <w:kern w:val="0"/>
                <w:sz w:val="24"/>
                <w:szCs w:val="24"/>
                <w:lang w:bidi="ar"/>
              </w:rPr>
              <w:br/>
              <w:t>3.支持签到管理，可查看学生名单、学生出勤情况、修改签到数据，支持授权某个学生管理签到，修改签到数据；</w:t>
            </w:r>
            <w:r>
              <w:rPr>
                <w:rFonts w:ascii="仿宋" w:eastAsia="仿宋" w:hAnsi="仿宋" w:cs="仿宋" w:hint="eastAsia"/>
                <w:color w:val="000000" w:themeColor="text1"/>
                <w:kern w:val="0"/>
                <w:sz w:val="24"/>
                <w:szCs w:val="24"/>
                <w:lang w:bidi="ar"/>
              </w:rPr>
              <w:br/>
              <w:t>4.支持以日为单位按照列表形式呈现教师日课表，包含课程</w:t>
            </w:r>
            <w:r>
              <w:rPr>
                <w:rFonts w:ascii="仿宋" w:eastAsia="仿宋" w:hAnsi="仿宋" w:cs="仿宋" w:hint="eastAsia"/>
                <w:color w:val="000000" w:themeColor="text1"/>
                <w:kern w:val="0"/>
                <w:sz w:val="24"/>
                <w:szCs w:val="24"/>
                <w:lang w:bidi="ar"/>
              </w:rPr>
              <w:lastRenderedPageBreak/>
              <w:t>名称、上课地点、上课时间、课序号等基本信息，支持以周为单位按照表格形式展示教师周课表信息；</w:t>
            </w:r>
            <w:r>
              <w:rPr>
                <w:rFonts w:ascii="仿宋" w:eastAsia="仿宋" w:hAnsi="仿宋" w:cs="仿宋" w:hint="eastAsia"/>
                <w:color w:val="000000" w:themeColor="text1"/>
                <w:kern w:val="0"/>
                <w:sz w:val="24"/>
                <w:szCs w:val="24"/>
                <w:lang w:bidi="ar"/>
              </w:rPr>
              <w:br/>
              <w:t>5.支持汇聚教师所教课程，以列表形式呈现所教课程信息，包含课程名称、课程编号、学生人数等，默认呈现当前学期课程，可切换学期查看历史学期的课程；</w:t>
            </w:r>
            <w:r>
              <w:rPr>
                <w:rFonts w:ascii="仿宋" w:eastAsia="仿宋" w:hAnsi="仿宋" w:cs="仿宋" w:hint="eastAsia"/>
                <w:color w:val="000000" w:themeColor="text1"/>
                <w:kern w:val="0"/>
                <w:sz w:val="24"/>
                <w:szCs w:val="24"/>
                <w:lang w:bidi="ar"/>
              </w:rPr>
              <w:br/>
              <w:t>6.支持支持课程简介管理，老师可自定义上传、更改自己所教课程封面，编辑所教课程的简介；</w:t>
            </w:r>
            <w:r>
              <w:rPr>
                <w:rFonts w:ascii="仿宋" w:eastAsia="仿宋" w:hAnsi="仿宋" w:cs="仿宋" w:hint="eastAsia"/>
                <w:color w:val="000000" w:themeColor="text1"/>
                <w:kern w:val="0"/>
                <w:sz w:val="24"/>
                <w:szCs w:val="24"/>
                <w:lang w:bidi="ar"/>
              </w:rPr>
              <w:br/>
              <w:t>7.支持在线查看教学大纲、教学日历的；支持通过APP上传、下载教学大纲、教学日历；</w:t>
            </w:r>
            <w:r>
              <w:rPr>
                <w:rFonts w:ascii="仿宋" w:eastAsia="仿宋" w:hAnsi="仿宋" w:cs="仿宋" w:hint="eastAsia"/>
                <w:color w:val="000000" w:themeColor="text1"/>
                <w:kern w:val="0"/>
                <w:sz w:val="24"/>
                <w:szCs w:val="24"/>
                <w:lang w:bidi="ar"/>
              </w:rPr>
              <w:br/>
              <w:t>8.支持课程章节目录管理，支持手动编辑，支持灵活的层级管理，可编辑、删除章节；</w:t>
            </w:r>
            <w:r>
              <w:rPr>
                <w:rFonts w:ascii="仿宋" w:eastAsia="仿宋" w:hAnsi="仿宋" w:cs="仿宋" w:hint="eastAsia"/>
                <w:color w:val="000000" w:themeColor="text1"/>
                <w:kern w:val="0"/>
                <w:sz w:val="24"/>
                <w:szCs w:val="24"/>
                <w:lang w:bidi="ar"/>
              </w:rPr>
              <w:br/>
              <w:t>9.支持发布课程通知，编辑课程通知主题及具体内容并设置发布对象为老师或学生，发布的通知自动统计被查看次数；课程通知发布后，支持学生通过APP收到消息提醒；</w:t>
            </w:r>
            <w:r>
              <w:rPr>
                <w:rFonts w:ascii="仿宋" w:eastAsia="仿宋" w:hAnsi="仿宋" w:cs="仿宋" w:hint="eastAsia"/>
                <w:color w:val="000000" w:themeColor="text1"/>
                <w:kern w:val="0"/>
                <w:sz w:val="24"/>
                <w:szCs w:val="24"/>
                <w:lang w:bidi="ar"/>
              </w:rPr>
              <w:br/>
              <w:t>10.支持对课程常见问题进行管理，可添加、编辑、删除常见问题及答案，问题内容对学生可见，常见问题自动统计被浏览次数；</w:t>
            </w:r>
            <w:r>
              <w:rPr>
                <w:rFonts w:ascii="仿宋" w:eastAsia="仿宋" w:hAnsi="仿宋" w:cs="仿宋" w:hint="eastAsia"/>
                <w:color w:val="000000" w:themeColor="text1"/>
                <w:kern w:val="0"/>
                <w:sz w:val="24"/>
                <w:szCs w:val="24"/>
                <w:lang w:bidi="ar"/>
              </w:rPr>
              <w:br/>
              <w:t>11.支持展示教授该课程的全部教师团队信息，支持助教管理，可自行添加、删除助教，添加完成后，助教即可拥有与授课教师相同的课程管理权限，帮助授课教师管理当前课程。</w:t>
            </w:r>
            <w:r>
              <w:rPr>
                <w:rFonts w:ascii="仿宋" w:eastAsia="仿宋" w:hAnsi="仿宋" w:cs="仿宋" w:hint="eastAsia"/>
                <w:color w:val="000000" w:themeColor="text1"/>
                <w:kern w:val="0"/>
                <w:sz w:val="24"/>
                <w:szCs w:val="24"/>
                <w:lang w:bidi="ar"/>
              </w:rPr>
              <w:br/>
              <w:t>12.支持预习管理，以列表形式呈现历史下发预习的标题、附件、预习完成人数、未完成人数、预习反馈人数等基本信息。支持教师通过移动端下发、编辑、删除预习，发布时，可自定义设置预习内容；APP支持上传相关图片、文件等类型的附件说明；</w:t>
            </w:r>
            <w:r>
              <w:rPr>
                <w:rFonts w:ascii="仿宋" w:eastAsia="仿宋" w:hAnsi="仿宋" w:cs="仿宋" w:hint="eastAsia"/>
                <w:color w:val="000000" w:themeColor="text1"/>
                <w:kern w:val="0"/>
                <w:sz w:val="24"/>
                <w:szCs w:val="24"/>
                <w:lang w:bidi="ar"/>
              </w:rPr>
              <w:br/>
              <w:t>13.支持课程作业管理，按照作业类型分为普通作业、小组作业，历史已发布作业以列表形式呈现，作业起止时间、作业相关知识点、作业已结束或进行中状态、作业提交数量、作业已批阅数量、作业平均分等基本信息；支持下发作业时自定义设置作业内容、上传相关图片、文件等类型的附件说明、设置作业起止时间、绑定作业相关知识点、选择作业发放对象为全班学生，部分小组学生、设置作业做高满分分值、以及允许学生多次提交，允许学生补交等高级设置。支持编辑完成的作业内容可设置立即发布或稍后发布；支持作业发布完成后，支持学生通过APP同步收到老师发布的作业消息提醒信息。学生提交作业后，支持老师通过APP同步收到作业提交消息提醒，并可以查看作业具体已提交学生及未提交学生名单，对于已提交学生可以进行批改打分、填写评语，可提交后自动跳转批改下一份作业；</w:t>
            </w:r>
            <w:r>
              <w:rPr>
                <w:rFonts w:ascii="仿宋" w:eastAsia="仿宋" w:hAnsi="仿宋" w:cs="仿宋" w:hint="eastAsia"/>
                <w:color w:val="000000" w:themeColor="text1"/>
                <w:kern w:val="0"/>
                <w:sz w:val="24"/>
                <w:szCs w:val="24"/>
                <w:lang w:bidi="ar"/>
              </w:rPr>
              <w:br/>
              <w:t>14.支持实验管理，教师可查看每次实验具体学生实验报告的提交情况，具体已提交学生及未提交学生名单，在线查看学生提交的实验报告；</w:t>
            </w:r>
            <w:r>
              <w:rPr>
                <w:rFonts w:ascii="仿宋" w:eastAsia="仿宋" w:hAnsi="仿宋" w:cs="仿宋" w:hint="eastAsia"/>
                <w:color w:val="000000" w:themeColor="text1"/>
                <w:kern w:val="0"/>
                <w:sz w:val="24"/>
                <w:szCs w:val="24"/>
                <w:lang w:bidi="ar"/>
              </w:rPr>
              <w:br/>
              <w:t>15.支持统计期末考试的平均分、及格率等内容；支持一键</w:t>
            </w:r>
            <w:r>
              <w:rPr>
                <w:rFonts w:ascii="仿宋" w:eastAsia="仿宋" w:hAnsi="仿宋" w:cs="仿宋" w:hint="eastAsia"/>
                <w:color w:val="000000" w:themeColor="text1"/>
                <w:kern w:val="0"/>
                <w:sz w:val="24"/>
                <w:szCs w:val="24"/>
                <w:lang w:bidi="ar"/>
              </w:rPr>
              <w:lastRenderedPageBreak/>
              <w:t>导出成绩表；</w:t>
            </w:r>
            <w:r>
              <w:rPr>
                <w:rFonts w:ascii="仿宋" w:eastAsia="仿宋" w:hAnsi="仿宋" w:cs="仿宋" w:hint="eastAsia"/>
                <w:color w:val="000000" w:themeColor="text1"/>
                <w:kern w:val="0"/>
                <w:sz w:val="24"/>
                <w:szCs w:val="24"/>
                <w:lang w:bidi="ar"/>
              </w:rPr>
              <w:br/>
              <w:t>16.支持发起答疑讨论，也可查看学生发起的讨论内容，并进行回答，自动统计答疑内容浏览量及问题回复量；</w:t>
            </w:r>
            <w:r>
              <w:rPr>
                <w:rFonts w:ascii="仿宋" w:eastAsia="仿宋" w:hAnsi="仿宋" w:cs="仿宋" w:hint="eastAsia"/>
                <w:color w:val="000000" w:themeColor="text1"/>
                <w:kern w:val="0"/>
                <w:sz w:val="24"/>
                <w:szCs w:val="24"/>
                <w:lang w:bidi="ar"/>
              </w:rPr>
              <w:br/>
              <w:t>17.课程视频可按照教师授课PPT的知识点进行自动标注，课程点播回放时支持PPT缩略图和视频进行关联，帮助老师快速找到知识点对应的视频；支持视频倍速播放；</w:t>
            </w:r>
          </w:p>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▲18.提供课堂APP对应的软件著作权证书复印件加盖公章。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6</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教学巡课</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区域模式巡课:支持按照区域模式进行巡课，可按照校区、楼宇、楼层、教室快速切换，查看不同教室授课情况。支持列表模式、视图模式切换。列表模式下，概览数据展示:正在上课教室数/教室总数、实到人数/应到人数、学生出勤率等信息。列表数据展示:课程名称、课程号、课程学院、任课教师、学生专业、上课教室、课堂类别、选课人数、出勤率等;视图模式下，同屏展示不少于6个教室的课堂实时视频，可切换显示教师画面或学生画面，同时有课教室呈现教室名称、课程、教师、选课人数、出勤率、学生专业等数据;在“列表模式”或“视图模式”下，点击可打开教室视频播放页面，查看单间教室课堂视频，以2画面及以上同屏方式显示教师画面和学生画面，每路画面均可单独双击放大、全屏显示，支持显示出勤率、前排就座率、抬头率等数据。教室视频播放页面同时支持显示该门课程历史的授课信息，可在下拉框选择学期，显示指定学期该课程历任授课教师的课堂视频，可点击听课，历史视频若进行了课堂质量诊断分析，可查看诊断分析的课堂质量诊断数据。(投标人需进行现场演示。演示应使用可运行的系统进行现场演示，不得使用截图或者录屏演示，否则演示视为无效，未提供演示或演示不满足均视为未响应。)</w:t>
            </w:r>
            <w:r>
              <w:rPr>
                <w:rFonts w:ascii="仿宋" w:eastAsia="仿宋" w:hAnsi="仿宋" w:cs="仿宋" w:hint="eastAsia"/>
                <w:color w:val="000000" w:themeColor="text1"/>
                <w:kern w:val="0"/>
                <w:sz w:val="24"/>
                <w:szCs w:val="24"/>
                <w:lang w:bidi="ar"/>
              </w:rPr>
              <w:br/>
              <w:t>2. 学院模式巡课：支持按照学院模式进行教学巡课，可按照学院进行快速切换，查看不同学院下正在上课课程的教室授课情况，点击可打开教室视频播放页面，查看单间教室课堂视频，以3画面同屏方式显示教师画面、学生画面、课件画面，每路画面均可单独双击放大、全屏显示，同时支持显示AI无感采集学生出勤率、教室前排就座率、课堂抬头率等数据。教室视频播放页面同时支持显示该门课程历史的授课信息，可在下拉框选择学期，显示指定学期该课程历任授课教师的课堂视频，以此来进行对比听课；配置了AIGC课堂质量诊断系统时，每节课的视频可一键跳转查看本节课的课堂质量诊断数据；</w:t>
            </w:r>
            <w:r>
              <w:rPr>
                <w:rFonts w:ascii="仿宋" w:eastAsia="仿宋" w:hAnsi="仿宋" w:cs="仿宋" w:hint="eastAsia"/>
                <w:color w:val="000000" w:themeColor="text1"/>
                <w:kern w:val="0"/>
                <w:sz w:val="24"/>
                <w:szCs w:val="24"/>
                <w:lang w:bidi="ar"/>
              </w:rPr>
              <w:br/>
              <w:t>3. 多画面组合巡课：可将不同教室中的“教师、学生、课件”画面进行自由组合，支持四画面、九画面、十六画面等多种布局方式；</w:t>
            </w:r>
            <w:r>
              <w:rPr>
                <w:rFonts w:ascii="仿宋" w:eastAsia="仿宋" w:hAnsi="仿宋" w:cs="仿宋" w:hint="eastAsia"/>
                <w:color w:val="000000" w:themeColor="text1"/>
                <w:kern w:val="0"/>
                <w:sz w:val="24"/>
                <w:szCs w:val="24"/>
                <w:lang w:bidi="ar"/>
              </w:rPr>
              <w:br/>
              <w:t>4. 根据用户权限显示可查看的巡课列表，有设备的教室以彩色图标显示，无设备的教室以灰色图标显示；用户可根据</w:t>
            </w:r>
            <w:r>
              <w:rPr>
                <w:rFonts w:ascii="仿宋" w:eastAsia="仿宋" w:hAnsi="仿宋" w:cs="仿宋" w:hint="eastAsia"/>
                <w:color w:val="000000" w:themeColor="text1"/>
                <w:kern w:val="0"/>
                <w:sz w:val="24"/>
                <w:szCs w:val="24"/>
                <w:lang w:bidi="ar"/>
              </w:rPr>
              <w:lastRenderedPageBreak/>
              <w:t>权限对教师进行评价。评价指标和内容可在后台进行自定义；</w:t>
            </w:r>
            <w:r>
              <w:rPr>
                <w:rFonts w:ascii="仿宋" w:eastAsia="仿宋" w:hAnsi="仿宋" w:cs="仿宋" w:hint="eastAsia"/>
                <w:color w:val="000000" w:themeColor="text1"/>
                <w:kern w:val="0"/>
                <w:sz w:val="24"/>
                <w:szCs w:val="24"/>
                <w:lang w:bidi="ar"/>
              </w:rPr>
              <w:br/>
              <w:t>5. 根据教室设备情况，可支持单画面、多画面预览，可选择全屏放大某一画面；支持选择标清、高清画面查看；</w:t>
            </w:r>
            <w:r>
              <w:rPr>
                <w:rFonts w:ascii="仿宋" w:eastAsia="仿宋" w:hAnsi="仿宋" w:cs="仿宋" w:hint="eastAsia"/>
                <w:color w:val="000000" w:themeColor="text1"/>
                <w:kern w:val="0"/>
                <w:sz w:val="24"/>
                <w:szCs w:val="24"/>
                <w:lang w:bidi="ar"/>
              </w:rPr>
              <w:br/>
              <w:t>6. 可对单个教室的声音进行打开或关闭操作，以此来选择性的听某个教室的讲课；</w:t>
            </w:r>
            <w:r>
              <w:rPr>
                <w:rFonts w:ascii="仿宋" w:eastAsia="仿宋" w:hAnsi="仿宋" w:cs="仿宋" w:hint="eastAsia"/>
                <w:color w:val="000000" w:themeColor="text1"/>
                <w:kern w:val="0"/>
                <w:sz w:val="24"/>
                <w:szCs w:val="24"/>
                <w:lang w:bidi="ar"/>
              </w:rPr>
              <w:br/>
              <w:t>7. 若教室摄像机支持云镜控制，则系统提供云镜控制功能；</w:t>
            </w:r>
            <w:r>
              <w:rPr>
                <w:rFonts w:ascii="仿宋" w:eastAsia="仿宋" w:hAnsi="仿宋" w:cs="仿宋" w:hint="eastAsia"/>
                <w:color w:val="000000" w:themeColor="text1"/>
                <w:kern w:val="0"/>
                <w:sz w:val="24"/>
                <w:szCs w:val="24"/>
                <w:lang w:bidi="ar"/>
              </w:rPr>
              <w:br/>
              <w:t>8. 教学巡课时，可显示有课教室、无课教室，能根据课表显示当前正在上课的课程名称、教师姓名、学生人数等详细上课情况；</w:t>
            </w:r>
            <w:r>
              <w:rPr>
                <w:rFonts w:ascii="仿宋" w:eastAsia="仿宋" w:hAnsi="仿宋" w:cs="仿宋" w:hint="eastAsia"/>
                <w:color w:val="000000" w:themeColor="text1"/>
                <w:kern w:val="0"/>
                <w:sz w:val="24"/>
                <w:szCs w:val="24"/>
                <w:lang w:bidi="ar"/>
              </w:rPr>
              <w:br/>
              <w:t>▲9. 全景巡课展示:包括正在上课课堂总数、实到/应到学生数、平均出勤率、平均前排就座率、正在上课课堂的课堂类别、教师职称、课堂规模分布情况等;基于学校真实鸟瞰地图，可在地图上显示各栋教学楼的开课数据统计信息，包括教室总数、教室排课率、上座率，点击教学楼栋可跳转至“区域模式”巡课页面。(投标人需进行现场演示，演示应使用可运行的系统进行现场演示，不得使用截图或者录屏演示，否则演示视为无效，未提供演示或演示不满足均视为未响应。)</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7</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教学质量监控</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 可对教师每堂课的教学质量进行监控分析，主要通过以下几个维度分析：基本信息：授课教师信息、课程信息、上课时间、上课地点，课堂视频画面，包括教师画面、学生画面、课件画面等；教情分析：支持查看教师当堂课的提问次数、平均语速、课堂话论数、教师发言总时长、教师的教学模式、课堂活动的时长分布等；学情分析：支持查看学生当堂课的实到应到人数、到课率、抬头率、前排就座率等；支持查看学生的发言总时长、发言总字数等；课堂互动分析：支持查看当堂课的课堂互动ST曲线、课堂互动IRF的分布情况、教师的提问分布情况等；授课内容分析：支持查看当堂课的关键词，可查看关键词词云、关键词TOP5名单；</w:t>
            </w:r>
            <w:r>
              <w:rPr>
                <w:rFonts w:ascii="仿宋" w:eastAsia="仿宋" w:hAnsi="仿宋" w:cs="仿宋" w:hint="eastAsia"/>
                <w:color w:val="000000" w:themeColor="text1"/>
                <w:kern w:val="0"/>
                <w:sz w:val="24"/>
                <w:szCs w:val="24"/>
                <w:lang w:bidi="ar"/>
              </w:rPr>
              <w:br/>
              <w:t>2. 通过对每堂课的数据分析，可形成对课程的教学质量监控分析，主要通过以下几个维度分析：基本信息：支持查看教师及课程的基本信息，包括教师的姓名、学历等；以及课程的名称、编号、开课学院、学生人数、授课进度等信息；教学准备：支持查看教师课程资料的建设情况，包括教学大纲、教学日历、课件、预习、试题等相关资料的数量情况；支持以列表的形式对资料进行列举，点击可进行预览或下载；学情分析：支持查看课程的平均到课率，支持查看课程平均到课率与院系同课程平均到课率、全校同课程平均到课率的对比；支持查看课程的到课率趋势图。支持查看课程的平均抬头率，支持查看课程平均抬头率与院系同课程平均抬头率、全校同课程平均抬头率的对比；支持查看课程的抬头率趋势图。支持查看课程的平均前排就座率，支持查看课程平均前排就座率与院系同课程平均前排就座率、全校同课程</w:t>
            </w:r>
            <w:r>
              <w:rPr>
                <w:rFonts w:ascii="仿宋" w:eastAsia="仿宋" w:hAnsi="仿宋" w:cs="仿宋" w:hint="eastAsia"/>
                <w:color w:val="000000" w:themeColor="text1"/>
                <w:kern w:val="0"/>
                <w:sz w:val="24"/>
                <w:szCs w:val="24"/>
                <w:lang w:bidi="ar"/>
              </w:rPr>
              <w:lastRenderedPageBreak/>
              <w:t>平均前排就座率的对比；支持查看课程的前排就座率趋势图。课程被评价数据：支持查看包括课程被评价得分，课程被评最高分，课程被评最低分等；支持查看课程被评结果的优良中差分布情况。</w:t>
            </w:r>
            <w:r>
              <w:rPr>
                <w:rFonts w:ascii="仿宋" w:eastAsia="仿宋" w:hAnsi="仿宋" w:cs="仿宋" w:hint="eastAsia"/>
                <w:color w:val="000000" w:themeColor="text1"/>
                <w:kern w:val="0"/>
                <w:sz w:val="24"/>
                <w:szCs w:val="24"/>
                <w:lang w:bidi="ar"/>
              </w:rPr>
              <w:br/>
              <w:t>▲3.全校教学质量监控帮助管理者更好的对全校教学质量进行管理监控，主要通过以下几个维度分析：开课情况：支持查看当天正在上课的课程总数，支持查看当前学期全校开设课程总数，较上学期的变化情况，可查看具体的开课名单并支持导出，支持统计多学期的开课门数变化趋势，多学期的开课门次数变化趋势，支持查看课程分布情况按学院，课程分布情况按课型；教师情况：支持查看当天正在上课的教师总数，全校教职工总数，本学期任课教师总数及各学期变化趋势，包括任课教师的年龄分布情况，任课教师的职称分布情况等；学生情况：支持查看当天正在上课的学生总数，当天的学生出勤率，支持查看全校学生总数，包括学生分布情况按学历，学生分布情况按学院；专业情况：支持查看全校专业总数、各学院的专业总数TOP5名单；院系情况：支持查看全校学院总数，支持查看学院当天高出勤率TOP5名单，低出勤率TOP5的名单等。</w:t>
            </w:r>
            <w:r>
              <w:rPr>
                <w:rFonts w:ascii="仿宋" w:eastAsia="仿宋" w:hAnsi="仿宋" w:cs="仿宋" w:hint="eastAsia"/>
                <w:color w:val="000000" w:themeColor="text1"/>
                <w:kern w:val="0"/>
                <w:sz w:val="24"/>
                <w:szCs w:val="24"/>
                <w:lang w:bidi="ar"/>
              </w:rPr>
              <w:br/>
              <w:t>(投标人需进行现场演示。演示应使用可运行的系统进行现场演示，不得使用截图或者录屏演示，否则演示视为无效，未提供演示或演示不满足均视为未响应。)</w:t>
            </w:r>
            <w:r>
              <w:rPr>
                <w:rFonts w:ascii="仿宋" w:eastAsia="仿宋" w:hAnsi="仿宋" w:cs="仿宋" w:hint="eastAsia"/>
                <w:color w:val="000000" w:themeColor="text1"/>
                <w:kern w:val="0"/>
                <w:sz w:val="24"/>
                <w:szCs w:val="24"/>
                <w:lang w:bidi="ar"/>
              </w:rPr>
              <w:br/>
              <w:t>4.</w:t>
            </w:r>
            <w:r>
              <w:rPr>
                <w:rStyle w:val="font51"/>
                <w:rFonts w:ascii="仿宋" w:eastAsia="仿宋" w:hAnsi="仿宋" w:cs="仿宋" w:hint="default"/>
                <w:color w:val="000000" w:themeColor="text1"/>
                <w:sz w:val="24"/>
                <w:szCs w:val="24"/>
                <w:lang w:bidi="ar"/>
              </w:rPr>
              <w:t>支持导出课堂预警列表，列表字段包含本堂课的最高出勤率；</w:t>
            </w:r>
            <w:r>
              <w:rPr>
                <w:rStyle w:val="font51"/>
                <w:rFonts w:ascii="仿宋" w:eastAsia="仿宋" w:hAnsi="仿宋" w:cs="仿宋" w:hint="default"/>
                <w:color w:val="000000" w:themeColor="text1"/>
                <w:sz w:val="24"/>
                <w:szCs w:val="24"/>
                <w:lang w:bidi="ar"/>
              </w:rPr>
              <w:br/>
              <w:t>5.支持1个页面可查看所有的预警的信息，包含已取消和未取消，已取消的预警信息可查看取消人；</w:t>
            </w:r>
            <w:r>
              <w:rPr>
                <w:rStyle w:val="font51"/>
                <w:rFonts w:ascii="仿宋" w:eastAsia="仿宋" w:hAnsi="仿宋" w:cs="仿宋" w:hint="default"/>
                <w:color w:val="000000" w:themeColor="text1"/>
                <w:sz w:val="24"/>
                <w:szCs w:val="24"/>
                <w:lang w:bidi="ar"/>
              </w:rPr>
              <w:br/>
              <w:t>6.支持任课教师可取消预警，取消时需提供佐证材料和原因，管理端可复核，复核通过后预警状态变为已取消。</w:t>
            </w:r>
            <w:r>
              <w:rPr>
                <w:rFonts w:ascii="仿宋" w:eastAsia="仿宋" w:hAnsi="仿宋" w:cs="仿宋" w:hint="eastAsia"/>
                <w:color w:val="000000" w:themeColor="text1"/>
                <w:kern w:val="0"/>
                <w:sz w:val="24"/>
                <w:szCs w:val="24"/>
                <w:lang w:bidi="ar"/>
              </w:rPr>
              <w:br/>
              <w:t>▲7.提供教学质量常态监控与评价平台软件对应的软件著作权证书复印件加盖公章。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8</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教学质量评价</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▲1.支持创建评教模版，可对模版进行编辑、预览、配置、删除等操作；可按照模版名称查询具体模版；（提供具有CNAS或CMA认证机构出具的检测报告复印件加盖公章）</w:t>
            </w:r>
            <w:r>
              <w:rPr>
                <w:rFonts w:ascii="仿宋" w:eastAsia="仿宋" w:hAnsi="仿宋" w:cs="仿宋" w:hint="eastAsia"/>
                <w:color w:val="000000" w:themeColor="text1"/>
                <w:kern w:val="0"/>
                <w:sz w:val="24"/>
                <w:szCs w:val="24"/>
                <w:lang w:bidi="ar"/>
              </w:rPr>
              <w:br/>
              <w:t>▲2.可将模版配置给同行教师、领导、督导等角色，可选择对应的课程类型及模版配置的有效期；（提供具有CNAS或CMA认证机构出具的检测报告复印件加盖公章）</w:t>
            </w:r>
            <w:r>
              <w:rPr>
                <w:rFonts w:ascii="仿宋" w:eastAsia="仿宋" w:hAnsi="仿宋" w:cs="仿宋" w:hint="eastAsia"/>
                <w:color w:val="000000" w:themeColor="text1"/>
                <w:kern w:val="0"/>
                <w:sz w:val="24"/>
                <w:szCs w:val="24"/>
                <w:lang w:bidi="ar"/>
              </w:rPr>
              <w:br/>
              <w:t>3.评教模板可支持多种指标类型混合使用（单选、多选、填空、简答等指标类型）。</w:t>
            </w:r>
            <w:r>
              <w:rPr>
                <w:rFonts w:ascii="仿宋" w:eastAsia="仿宋" w:hAnsi="仿宋" w:cs="仿宋" w:hint="eastAsia"/>
                <w:color w:val="000000" w:themeColor="text1"/>
                <w:kern w:val="0"/>
                <w:sz w:val="24"/>
                <w:szCs w:val="24"/>
                <w:lang w:bidi="ar"/>
              </w:rPr>
              <w:br/>
              <w:t>4.可对督导进行分组管理，可新建督导分组，并设置分组的属性，可选择分组属性为校级督导、校级领导、院级督导、院级领导、专业负责人等；可对分组进行编辑、删除、管理人员名单等操作；</w:t>
            </w:r>
            <w:r>
              <w:rPr>
                <w:rFonts w:ascii="仿宋" w:eastAsia="仿宋" w:hAnsi="仿宋" w:cs="仿宋" w:hint="eastAsia"/>
                <w:color w:val="000000" w:themeColor="text1"/>
                <w:kern w:val="0"/>
                <w:sz w:val="24"/>
                <w:szCs w:val="24"/>
                <w:lang w:bidi="ar"/>
              </w:rPr>
              <w:br/>
              <w:t>5.可选择添加或者导入分组具体的人员名单，可选择单独设置具体人员的听课范围，也可批量设置人员的听课范围；</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themeColor="text1"/>
                <w:kern w:val="0"/>
                <w:sz w:val="24"/>
                <w:szCs w:val="24"/>
                <w:lang w:bidi="ar"/>
              </w:rPr>
              <w:lastRenderedPageBreak/>
              <w:t>▲6.支持单独设置的人员听课范围优先级高于批量设置的听课范围。（提供具有CNAS或CMA认证机构出具的检测报告复印件加盖公章）</w:t>
            </w:r>
            <w:r>
              <w:rPr>
                <w:rFonts w:ascii="仿宋" w:eastAsia="仿宋" w:hAnsi="仿宋" w:cs="仿宋" w:hint="eastAsia"/>
                <w:color w:val="000000" w:themeColor="text1"/>
                <w:kern w:val="0"/>
                <w:sz w:val="24"/>
                <w:szCs w:val="24"/>
                <w:lang w:bidi="ar"/>
              </w:rPr>
              <w:br/>
              <w:t>7.管理员可进行听课评价任务的创建，输入任务名称及任务说明，添加或导入对应的评价关系后，选择任务的起止时间，即可完成任务的创建；</w:t>
            </w:r>
            <w:r>
              <w:rPr>
                <w:rFonts w:ascii="仿宋" w:eastAsia="仿宋" w:hAnsi="仿宋" w:cs="仿宋" w:hint="eastAsia"/>
                <w:color w:val="000000" w:themeColor="text1"/>
                <w:kern w:val="0"/>
                <w:sz w:val="24"/>
                <w:szCs w:val="24"/>
                <w:lang w:bidi="ar"/>
              </w:rPr>
              <w:br/>
              <w:t>8.管理员可进行教学资料检查任务的创建，输入任务名称及任务说明，添加或导入对应的评价关系后，选择任务的起止时间，即可完成任务的创建；</w:t>
            </w:r>
            <w:r>
              <w:rPr>
                <w:rFonts w:ascii="仿宋" w:eastAsia="仿宋" w:hAnsi="仿宋" w:cs="仿宋" w:hint="eastAsia"/>
                <w:color w:val="000000" w:themeColor="text1"/>
                <w:kern w:val="0"/>
                <w:sz w:val="24"/>
                <w:szCs w:val="24"/>
                <w:lang w:bidi="ar"/>
              </w:rPr>
              <w:br/>
              <w:t>9.管理员可进行课程档案检查任务的创建，输入任务名称及任务说明，添加或导入对应的评价关系后，选择任务的起止时间，即可完成任务的创建；</w:t>
            </w:r>
            <w:r>
              <w:rPr>
                <w:rFonts w:ascii="仿宋" w:eastAsia="仿宋" w:hAnsi="仿宋" w:cs="仿宋" w:hint="eastAsia"/>
                <w:color w:val="000000" w:themeColor="text1"/>
                <w:kern w:val="0"/>
                <w:sz w:val="24"/>
                <w:szCs w:val="24"/>
                <w:lang w:bidi="ar"/>
              </w:rPr>
              <w:br/>
              <w:t>10.管理员可进行毕业设计检查任务的创建，输入任务名称及任务说明，添加或导入对应的评价关系后，选择任务的起止时间，即可完成任务的创建；</w:t>
            </w:r>
            <w:r>
              <w:rPr>
                <w:rFonts w:ascii="仿宋" w:eastAsia="仿宋" w:hAnsi="仿宋" w:cs="仿宋" w:hint="eastAsia"/>
                <w:color w:val="000000" w:themeColor="text1"/>
                <w:kern w:val="0"/>
                <w:sz w:val="24"/>
                <w:szCs w:val="24"/>
                <w:lang w:bidi="ar"/>
              </w:rPr>
              <w:br/>
              <w:t>11.督导可查看管理员下发的听课评价任务，可查看任务关联的课程信息、可查看任务总数、任务完成率等信息；</w:t>
            </w:r>
            <w:r>
              <w:rPr>
                <w:rFonts w:ascii="仿宋" w:eastAsia="仿宋" w:hAnsi="仿宋" w:cs="仿宋" w:hint="eastAsia"/>
                <w:color w:val="000000" w:themeColor="text1"/>
                <w:kern w:val="0"/>
                <w:sz w:val="24"/>
                <w:szCs w:val="24"/>
                <w:lang w:bidi="ar"/>
              </w:rPr>
              <w:br/>
              <w:t>12.督导可选择不同的评价模版，例如“理论课听课评价表、实验课听课评价表”等；</w:t>
            </w:r>
            <w:r>
              <w:rPr>
                <w:rFonts w:ascii="仿宋" w:eastAsia="仿宋" w:hAnsi="仿宋" w:cs="仿宋" w:hint="eastAsia"/>
                <w:color w:val="000000" w:themeColor="text1"/>
                <w:kern w:val="0"/>
                <w:sz w:val="24"/>
                <w:szCs w:val="24"/>
                <w:lang w:bidi="ar"/>
              </w:rPr>
              <w:br/>
              <w:t>13.督导可查看个人的评教进度情况及评教统计情况，包括应评次数、已评次数、完成率、最高分、最低分、平均分等；支持查看个人评课结果的优良中差分布情况，评课结果各院系分布情况等。</w:t>
            </w:r>
            <w:r>
              <w:rPr>
                <w:rFonts w:ascii="仿宋" w:eastAsia="仿宋" w:hAnsi="仿宋" w:cs="仿宋" w:hint="eastAsia"/>
                <w:color w:val="000000" w:themeColor="text1"/>
                <w:kern w:val="0"/>
                <w:sz w:val="24"/>
                <w:szCs w:val="24"/>
                <w:lang w:bidi="ar"/>
              </w:rPr>
              <w:br/>
              <w:t>14.支持督导自由听课，督导可根据上课日期、上课状态、课程类型、课程院系、地点、教师、课程的信息进行查询，选择自己想要听评的课堂并进行听课评价；</w:t>
            </w:r>
            <w:r>
              <w:rPr>
                <w:rFonts w:ascii="仿宋" w:eastAsia="仿宋" w:hAnsi="仿宋" w:cs="仿宋" w:hint="eastAsia"/>
                <w:color w:val="000000" w:themeColor="text1"/>
                <w:kern w:val="0"/>
                <w:sz w:val="24"/>
                <w:szCs w:val="24"/>
                <w:lang w:bidi="ar"/>
              </w:rPr>
              <w:br/>
              <w:t>15.支持同行自由听课，教师可根据上课日期、上课状态、课程类型、课程院系、地点、教师、课程的信息进行查询，选择自己想要听评的课堂并进行听课评价；</w:t>
            </w:r>
            <w:r>
              <w:rPr>
                <w:rFonts w:ascii="仿宋" w:eastAsia="仿宋" w:hAnsi="仿宋" w:cs="仿宋" w:hint="eastAsia"/>
                <w:color w:val="000000" w:themeColor="text1"/>
                <w:kern w:val="0"/>
                <w:sz w:val="24"/>
                <w:szCs w:val="24"/>
                <w:lang w:bidi="ar"/>
              </w:rPr>
              <w:br/>
              <w:t>16.支持领导自由听课，领导可根据上课日期、上课状态、课程类型、课程院系、地点、教师、课程的信息进行查询，选择自己想要听评的课堂并进行听课评价；</w:t>
            </w:r>
            <w:r>
              <w:rPr>
                <w:rFonts w:ascii="仿宋" w:eastAsia="仿宋" w:hAnsi="仿宋" w:cs="仿宋" w:hint="eastAsia"/>
                <w:color w:val="000000" w:themeColor="text1"/>
                <w:kern w:val="0"/>
                <w:sz w:val="24"/>
                <w:szCs w:val="24"/>
                <w:lang w:bidi="ar"/>
              </w:rPr>
              <w:br/>
              <w:t>17.支持查看督导评价、同行评价、领导评价等各类评价所产生的评价记录，支持查看具体评价记录的填写详情。</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9</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教学质量报告</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按照课堂的名称、学期、班级、授课时间、授课教师等信息定制课堂诊断看板的内容，支持根据学期、课堂名称、授课时间等关键字检索课堂诊断看板记录；支持通过看板查看教师画面视频，了解教师讲课时长、教学模式、教师语速、提问次数、课堂话轮数、教师最长发言时长和教学模式等与教师教学相关的基本信息；支持通过看板查看学生画面视频，了解学生实到/应到人数、出勤率、抬头率、学生发言次数、学生发言总时长和课堂ST互动等情况；支持对教师轨迹、教师注意力、教师语速变化、教师教学行为和交流内容中关键词、口头语等进行分析和展示。</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themeColor="text1"/>
                <w:kern w:val="0"/>
                <w:sz w:val="24"/>
                <w:szCs w:val="24"/>
                <w:lang w:bidi="ar"/>
              </w:rPr>
              <w:lastRenderedPageBreak/>
              <w:t>2. 支持对学生听讲、阅读、书写等行为占比，抬头率变化趋势的分析，辅助教师对学生整体情况进行回顾；(投标人需进行现场演示，演示应使用可运行的系统进行现场演示，不得使用截图或者录屏演示，否则演示视为无效，未提供演示或演示不满足均视为未响应。)</w:t>
            </w:r>
            <w:r>
              <w:rPr>
                <w:rFonts w:ascii="仿宋" w:eastAsia="仿宋" w:hAnsi="仿宋" w:cs="仿宋" w:hint="eastAsia"/>
                <w:color w:val="000000" w:themeColor="text1"/>
                <w:kern w:val="0"/>
                <w:sz w:val="24"/>
                <w:szCs w:val="24"/>
                <w:lang w:bidi="ar"/>
              </w:rPr>
              <w:br/>
              <w:t>▲3. 支持快速了解课堂AI测评得分、课堂摘要、学习目标，获得授课内容分片，掌握课堂整体情况和活动片段全貌;支持对课堂对话中的IRF的详细分析，展示IRF分析中3个等级的IRF占比情况，并进一步分析展示教师提问中记忆性问题、推理性问题等问题类型的占比情况；(投标人需进行现场演示，演示应使用可运行的系统进行现场演示，不得使用截。图或者录屏演示，否则演示视为无效，未提供演示或演示不满足均视为未响应。)</w:t>
            </w:r>
            <w:r>
              <w:rPr>
                <w:rFonts w:ascii="仿宋" w:eastAsia="仿宋" w:hAnsi="仿宋" w:cs="仿宋" w:hint="eastAsia"/>
                <w:color w:val="000000" w:themeColor="text1"/>
                <w:kern w:val="0"/>
                <w:sz w:val="24"/>
                <w:szCs w:val="24"/>
                <w:lang w:bidi="ar"/>
              </w:rPr>
              <w:br/>
              <w:t>▲4. 按照管理员需求出具并下载AI督导报告用于线下的分析使用；(投标人需进行现场演示，演示应使用可运行的系统进行现场演示，不得使用截图或者录屏演示，否则演示视为无效，未提供演示或演示不满足均视为未响应。)</w:t>
            </w:r>
            <w:r>
              <w:rPr>
                <w:rFonts w:ascii="仿宋" w:eastAsia="仿宋" w:hAnsi="仿宋" w:cs="仿宋" w:hint="eastAsia"/>
                <w:color w:val="000000" w:themeColor="text1"/>
                <w:kern w:val="0"/>
                <w:sz w:val="24"/>
                <w:szCs w:val="24"/>
                <w:lang w:bidi="ar"/>
              </w:rPr>
              <w:br/>
              <w:t>5. 得分总览：包括课堂AI测评综合得分，教师课堂活动与行为的观测与评估得分，学生课堂活动与行为反应的观测与评估得分和师生课堂教学任务推。进状况的观测与评估得分；</w:t>
            </w:r>
            <w:r>
              <w:rPr>
                <w:rFonts w:ascii="仿宋" w:eastAsia="仿宋" w:hAnsi="仿宋" w:cs="仿宋" w:hint="eastAsia"/>
                <w:color w:val="000000" w:themeColor="text1"/>
                <w:kern w:val="0"/>
                <w:sz w:val="24"/>
                <w:szCs w:val="24"/>
                <w:lang w:bidi="ar"/>
              </w:rPr>
              <w:br/>
              <w:t>6. 教师课堂活动与行为的观测与评估：支持对教师课堂教学准备情况(遵规守时记录、备课充分性评估及学情分析等)进行分析展示;对教学组织环。节(考勤点名、已学内容的检查与复习、课堂教学导入、学习任务明晰度、教学内容小结和总结、课后作业/任务的布置等)进行全面识别与判断;对教学行为(授课语速、口头语数量和时长、注意力分配、巡视指导等)分析展示;对讲授方式(讲述总时长、最长时长、提问次数、反馈次数、学生课堂应答次数)分析展示，进一步分析教师提问的问题。类型；</w:t>
            </w:r>
            <w:r>
              <w:rPr>
                <w:rFonts w:ascii="仿宋" w:eastAsia="仿宋" w:hAnsi="仿宋" w:cs="仿宋" w:hint="eastAsia"/>
                <w:color w:val="000000" w:themeColor="text1"/>
                <w:kern w:val="0"/>
                <w:sz w:val="24"/>
                <w:szCs w:val="24"/>
                <w:lang w:bidi="ar"/>
              </w:rPr>
              <w:br/>
              <w:t>7. 学生课堂活动与行为反应的观测与评估:通过学生课堂出勤率、前排就座率、抬头率、发言率、教材(教学资料)翻阅率、记写率、展示参与率、专注迷失率，刻画学生在课堂上的状态和反应情况；</w:t>
            </w:r>
            <w:r>
              <w:rPr>
                <w:rFonts w:ascii="仿宋" w:eastAsia="仿宋" w:hAnsi="仿宋" w:cs="仿宋" w:hint="eastAsia"/>
                <w:color w:val="000000" w:themeColor="text1"/>
                <w:kern w:val="0"/>
                <w:sz w:val="24"/>
                <w:szCs w:val="24"/>
                <w:lang w:bidi="ar"/>
              </w:rPr>
              <w:br/>
              <w:t>▲8. 师生课堂教学任务推进状况的观测与评估：通过课堂教学目标的落实度、教学内容的完成度、重难点的解决度、教学方法手段的丰富度、教学环节的完整度和教学过程的活跃度表现课堂教学目标、教学内容、教学环节等方面的情况。（提供具有CNAS或CMA认证机构出具的检测报告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10</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教学系统运维平台</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 支持设置预警规则，系统内置了设备离线、录像失败、录像不完整、服务器CPU/内存使用过载、视频直播拉流异常、存储空间不足、课表数据异常等十多项智慧教室运行使用的运维异常信息预警提醒规则。（提供软件功能截图并加</w:t>
            </w:r>
            <w:r>
              <w:rPr>
                <w:rFonts w:ascii="仿宋" w:eastAsia="仿宋" w:hAnsi="仿宋" w:cs="仿宋" w:hint="eastAsia"/>
                <w:color w:val="000000" w:themeColor="text1"/>
                <w:kern w:val="0"/>
                <w:sz w:val="24"/>
                <w:szCs w:val="24"/>
                <w:lang w:bidi="ar"/>
              </w:rPr>
              <w:lastRenderedPageBreak/>
              <w:t>盖公章）</w:t>
            </w:r>
            <w:r>
              <w:rPr>
                <w:rFonts w:ascii="仿宋" w:eastAsia="仿宋" w:hAnsi="仿宋" w:cs="仿宋" w:hint="eastAsia"/>
                <w:color w:val="000000" w:themeColor="text1"/>
                <w:kern w:val="0"/>
                <w:sz w:val="24"/>
                <w:szCs w:val="24"/>
                <w:lang w:bidi="ar"/>
              </w:rPr>
              <w:br/>
              <w:t>▲2.故障可关联展示教室上课状态、教室位置、设备名称、型号、故障描述、故障级别、处理状态、预警时间、上报人、故障处理时间等。（提供软件功能截图并加盖公章）</w:t>
            </w:r>
            <w:r>
              <w:rPr>
                <w:rFonts w:ascii="仿宋" w:eastAsia="仿宋" w:hAnsi="仿宋" w:cs="仿宋" w:hint="eastAsia"/>
                <w:color w:val="000000" w:themeColor="text1"/>
                <w:kern w:val="0"/>
                <w:sz w:val="24"/>
                <w:szCs w:val="24"/>
                <w:lang w:bidi="ar"/>
              </w:rPr>
              <w:br/>
              <w:t>3.支持预警总览，按照日期筛选查看一段时间内，运维监测以及人工上报故障的统计信息，包含预警总数，非常严重预警数、严重预警数、一般预警数等不同故障级别预警信息，以及类型预警占比分布，产生故障数最多的设备类型数等。</w:t>
            </w:r>
            <w:r>
              <w:rPr>
                <w:rFonts w:ascii="仿宋" w:eastAsia="仿宋" w:hAnsi="仿宋" w:cs="仿宋" w:hint="eastAsia"/>
                <w:color w:val="000000" w:themeColor="text1"/>
                <w:kern w:val="0"/>
                <w:sz w:val="24"/>
                <w:szCs w:val="24"/>
                <w:lang w:bidi="ar"/>
              </w:rPr>
              <w:br/>
              <w:t>▲4.支持自定义设置巡检规则，可以自定义选择巡检类型及巡检时间。（提供软件功能截图并加盖公章）</w:t>
            </w:r>
            <w:r>
              <w:rPr>
                <w:rFonts w:ascii="仿宋" w:eastAsia="仿宋" w:hAnsi="仿宋" w:cs="仿宋" w:hint="eastAsia"/>
                <w:color w:val="000000" w:themeColor="text1"/>
                <w:kern w:val="0"/>
                <w:sz w:val="24"/>
                <w:szCs w:val="24"/>
                <w:lang w:bidi="ar"/>
              </w:rPr>
              <w:br/>
              <w:t>5.支持配备AI分析服务器后，利用视频比对技术智能分析大屏开关状态。</w:t>
            </w:r>
            <w:r>
              <w:rPr>
                <w:rFonts w:ascii="仿宋" w:eastAsia="仿宋" w:hAnsi="仿宋" w:cs="仿宋" w:hint="eastAsia"/>
                <w:color w:val="000000" w:themeColor="text1"/>
                <w:kern w:val="0"/>
                <w:sz w:val="24"/>
                <w:szCs w:val="24"/>
                <w:lang w:bidi="ar"/>
              </w:rPr>
              <w:br/>
              <w:t>▲6. 支持一键巡检，可对巡检的区域位置进行灵活选择，选择好后，系统自动对该区域的所有设备进行一键巡检；支持对巡检的设备类型进行灵活选择，针对某一类设备进行自动的巡检；系统支持一键对设备进行上电，巡检完后自动对设备进行断电，检测完后出具巡检报告。（提供软件功能截图并加盖公章）</w:t>
            </w:r>
            <w:r>
              <w:rPr>
                <w:rFonts w:ascii="仿宋" w:eastAsia="仿宋" w:hAnsi="仿宋" w:cs="仿宋" w:hint="eastAsia"/>
                <w:color w:val="000000" w:themeColor="text1"/>
                <w:kern w:val="0"/>
                <w:sz w:val="24"/>
                <w:szCs w:val="24"/>
                <w:lang w:bidi="ar"/>
              </w:rPr>
              <w:br/>
              <w:t>▲7. 支持查看历史往期巡检报告，报告以列表形式展示报告名称、巡检时间、巡检耗时、巡检设备总数、正常设备数、异常设备数，可点击查看具体详情；支持巡检报告以excel形式一键导出。（提供软件功能截图并加盖公章）</w:t>
            </w:r>
            <w:r>
              <w:rPr>
                <w:rFonts w:ascii="仿宋" w:eastAsia="仿宋" w:hAnsi="仿宋" w:cs="仿宋" w:hint="eastAsia"/>
                <w:color w:val="000000" w:themeColor="text1"/>
                <w:kern w:val="0"/>
                <w:sz w:val="24"/>
                <w:szCs w:val="24"/>
                <w:lang w:bidi="ar"/>
              </w:rPr>
              <w:br/>
              <w:t>8. 支持实时监测服务器软件运行状态，服务器在线、离线状态，以及服务器的CPU、磁盘、内存等使用率；支持自定义设置预警阈值，超出阈值会自动报警提醒；支持根据服务器名称、IP等信息模糊查找。</w:t>
            </w:r>
            <w:r>
              <w:rPr>
                <w:rFonts w:ascii="仿宋" w:eastAsia="仿宋" w:hAnsi="仿宋" w:cs="仿宋" w:hint="eastAsia"/>
                <w:color w:val="000000" w:themeColor="text1"/>
                <w:kern w:val="0"/>
                <w:sz w:val="24"/>
                <w:szCs w:val="24"/>
                <w:lang w:bidi="ar"/>
              </w:rPr>
              <w:br/>
              <w:t>▲9.支持与AI运维助手进行问答交互，快速获取运维相关的预警情况，设备维修处理情况，帮助运维人员高效获取相关信息。包含自动巡检生成巡检报告、根据语义理解生成一段时间范围内产生的维修台账报表、教室使用率情况等。（提供软件功能截图并加盖公章）</w:t>
            </w:r>
            <w:r>
              <w:rPr>
                <w:rFonts w:ascii="仿宋" w:eastAsia="仿宋" w:hAnsi="仿宋" w:cs="仿宋" w:hint="eastAsia"/>
                <w:color w:val="000000" w:themeColor="text1"/>
                <w:kern w:val="0"/>
                <w:sz w:val="24"/>
                <w:szCs w:val="24"/>
                <w:lang w:bidi="ar"/>
              </w:rPr>
              <w:br/>
              <w:t>10.支持按照楼宇、楼层、具体教室树状形态筛选查看教室投影机、中控、电子锁、电脑等设备状态，以及具体每间教室空闲、课中状态，在课中的教室显示具体的上课课程及授课老师。</w:t>
            </w:r>
            <w:r>
              <w:rPr>
                <w:rFonts w:ascii="仿宋" w:eastAsia="仿宋" w:hAnsi="仿宋" w:cs="仿宋" w:hint="eastAsia"/>
                <w:color w:val="000000" w:themeColor="text1"/>
                <w:kern w:val="0"/>
                <w:sz w:val="24"/>
                <w:szCs w:val="24"/>
                <w:lang w:bidi="ar"/>
              </w:rPr>
              <w:br/>
              <w:t>▲11.支持灵活设定设备自动开启、关闭时间；并且可以配置多个时间段，可灵活设定课前多少分钟设备自动开启，课后多少分钟设备自动关闭。支持按课表时间自动开启教室多媒体系统，完成无人值守的全自动管理。（提供软件功能截图并加盖公章）</w:t>
            </w:r>
            <w:r>
              <w:rPr>
                <w:rFonts w:ascii="仿宋" w:eastAsia="仿宋" w:hAnsi="仿宋" w:cs="仿宋" w:hint="eastAsia"/>
                <w:color w:val="000000" w:themeColor="text1"/>
                <w:kern w:val="0"/>
                <w:sz w:val="24"/>
                <w:szCs w:val="24"/>
                <w:lang w:bidi="ar"/>
              </w:rPr>
              <w:br/>
              <w:t>12.支持将预警中心产品的预警信息维修处理完成的记录自动汇总至运维报表内，可根据日期、设备、处理人、上报人等关键信息对运维报表进行筛选查找。支持一键导出维修台账报表记录。</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themeColor="text1"/>
                <w:kern w:val="0"/>
                <w:sz w:val="24"/>
                <w:szCs w:val="24"/>
                <w:lang w:bidi="ar"/>
              </w:rPr>
              <w:lastRenderedPageBreak/>
              <w:t>▲13.支持老师和学生通过移动端对需要使用的教室提出借用申请，填写具体的使用部门、联系电话、使用人数、借用时间、借用的具体教室以及借用事由。（提供软件功能截图并加盖公章）</w:t>
            </w:r>
            <w:r>
              <w:rPr>
                <w:rFonts w:ascii="仿宋" w:eastAsia="仿宋" w:hAnsi="仿宋" w:cs="仿宋" w:hint="eastAsia"/>
                <w:color w:val="000000" w:themeColor="text1"/>
                <w:kern w:val="0"/>
                <w:sz w:val="24"/>
                <w:szCs w:val="24"/>
                <w:lang w:bidi="ar"/>
              </w:rPr>
              <w:br/>
              <w:t>14.支持按照供应商、资产类型、入库日期、资产名称、资产位置等关键信息筛选查找设备。</w:t>
            </w:r>
            <w:r>
              <w:rPr>
                <w:rFonts w:ascii="仿宋" w:eastAsia="仿宋" w:hAnsi="仿宋" w:cs="仿宋" w:hint="eastAsia"/>
                <w:color w:val="000000" w:themeColor="text1"/>
                <w:kern w:val="0"/>
                <w:sz w:val="24"/>
                <w:szCs w:val="24"/>
                <w:lang w:bidi="ar"/>
              </w:rPr>
              <w:br/>
              <w:t>▲15.可管理资产相关信息：资产名称、编号、规格型号、资产类型、供应商、存放楼宇、存放教室、资产IP、资产实物图片、使用部门、责任人、设备维修/更换记录等内容。（提供软件功能截图并加盖公章）</w:t>
            </w:r>
            <w:r>
              <w:rPr>
                <w:rFonts w:ascii="仿宋" w:eastAsia="仿宋" w:hAnsi="仿宋" w:cs="仿宋" w:hint="eastAsia"/>
                <w:color w:val="000000" w:themeColor="text1"/>
                <w:kern w:val="0"/>
                <w:sz w:val="24"/>
                <w:szCs w:val="24"/>
                <w:lang w:bidi="ar"/>
              </w:rPr>
              <w:br/>
              <w:t>▲16.支持教室使用统计，根据课表安排统计教室总数、当前正在上课教室数、当前空闲教室数，以及一段时间范围内教室的平均使用率；支持统计教室类型分布；支持按楼宇统计各教学楼教室数量、使用数量、占比、使用率；支持统计多媒体教室、研讨教室等不同类型教室分布占比。（提供软件功能截图并加盖公章）</w:t>
            </w:r>
            <w:r>
              <w:rPr>
                <w:rFonts w:ascii="仿宋" w:eastAsia="仿宋" w:hAnsi="仿宋" w:cs="仿宋" w:hint="eastAsia"/>
                <w:color w:val="000000" w:themeColor="text1"/>
                <w:kern w:val="0"/>
                <w:sz w:val="24"/>
                <w:szCs w:val="24"/>
                <w:lang w:bidi="ar"/>
              </w:rPr>
              <w:br/>
              <w:t>▲17.支持资产建设统计，统计资产总数、在用资产数、闲置资产数、报废资产数、维修中资产数；支持按通用设备、无形资产、家具用具等资产类型统计不同类型资产占比；支持按楼宇统计不同楼宇资产数；支持按照资产品牌统计资产品牌分布情况。（提供软件功能截图并加盖公章）</w:t>
            </w:r>
            <w:r>
              <w:rPr>
                <w:rFonts w:ascii="仿宋" w:eastAsia="仿宋" w:hAnsi="仿宋" w:cs="仿宋" w:hint="eastAsia"/>
                <w:color w:val="000000" w:themeColor="text1"/>
                <w:kern w:val="0"/>
                <w:sz w:val="24"/>
                <w:szCs w:val="24"/>
                <w:lang w:bidi="ar"/>
              </w:rPr>
              <w:br/>
              <w:t>▲18.支持全校总览，统计今日教室使用情况、教室故障率、课表录像情况、今日发生预警，以及当前学期已经产生的录像数、智慧教室资产建设数据、历史故障总览等数据通过运维大屏以图表形式进行呈现。（提供软件功能截图并加盖公章）</w:t>
            </w:r>
            <w:r>
              <w:rPr>
                <w:rFonts w:ascii="仿宋" w:eastAsia="仿宋" w:hAnsi="仿宋" w:cs="仿宋" w:hint="eastAsia"/>
                <w:color w:val="000000" w:themeColor="text1"/>
                <w:kern w:val="0"/>
                <w:sz w:val="24"/>
                <w:szCs w:val="24"/>
                <w:lang w:bidi="ar"/>
              </w:rPr>
              <w:br/>
              <w:t>▲19.提供教学系统运维平台软件对应的软件著作权证书复印件加盖公章。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11</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IP电话呼叫系统</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1.支持呼叫等待、来电转移、双向对讲、分区会议、插讲、拆讲、监听、录音、排队、无人值守；</w:t>
            </w:r>
            <w:r>
              <w:rPr>
                <w:rFonts w:ascii="仿宋" w:eastAsia="仿宋" w:hAnsi="仿宋" w:cs="仿宋" w:hint="eastAsia"/>
                <w:color w:val="000000" w:themeColor="text1"/>
                <w:kern w:val="0"/>
                <w:sz w:val="24"/>
                <w:szCs w:val="24"/>
                <w:lang w:bidi="ar"/>
              </w:rPr>
              <w:br/>
              <w:t>2.配备≥10.1英寸数字真彩显示屏，支持多点电容式触控，显示分辨率≥1280*800；</w:t>
            </w:r>
            <w:r>
              <w:rPr>
                <w:rFonts w:ascii="仿宋" w:eastAsia="仿宋" w:hAnsi="仿宋" w:cs="仿宋" w:hint="eastAsia"/>
                <w:color w:val="000000" w:themeColor="text1"/>
                <w:kern w:val="0"/>
                <w:sz w:val="24"/>
                <w:szCs w:val="24"/>
                <w:lang w:bidi="ar"/>
              </w:rPr>
              <w:br/>
              <w:t>3.支持鹅颈/听筒切换；</w:t>
            </w:r>
            <w:r>
              <w:rPr>
                <w:rFonts w:ascii="仿宋" w:eastAsia="仿宋" w:hAnsi="仿宋" w:cs="仿宋" w:hint="eastAsia"/>
                <w:color w:val="000000" w:themeColor="text1"/>
                <w:kern w:val="0"/>
                <w:sz w:val="24"/>
                <w:szCs w:val="24"/>
                <w:lang w:bidi="ar"/>
              </w:rPr>
              <w:br/>
              <w:t>4.支持双向对讲、视频对讲、多方对讲、语音监听、可视监听、扩音对讲，支持点扩、组扩、全扩功能；</w:t>
            </w:r>
            <w:r>
              <w:rPr>
                <w:rFonts w:ascii="仿宋" w:eastAsia="仿宋" w:hAnsi="仿宋" w:cs="仿宋" w:hint="eastAsia"/>
                <w:color w:val="000000" w:themeColor="text1"/>
                <w:kern w:val="0"/>
                <w:sz w:val="24"/>
                <w:szCs w:val="24"/>
                <w:lang w:bidi="ar"/>
              </w:rPr>
              <w:br/>
              <w:t>5.支持MIC静音功能，配备音量调节按钮；</w:t>
            </w:r>
            <w:r>
              <w:rPr>
                <w:rFonts w:ascii="仿宋" w:eastAsia="仿宋" w:hAnsi="仿宋" w:cs="仿宋" w:hint="eastAsia"/>
                <w:color w:val="000000" w:themeColor="text1"/>
                <w:kern w:val="0"/>
                <w:sz w:val="24"/>
                <w:szCs w:val="24"/>
                <w:lang w:bidi="ar"/>
              </w:rPr>
              <w:br/>
              <w:t>6.支持G.722、G.711、ARM-WB等语音对讲编码协议；</w:t>
            </w:r>
            <w:r>
              <w:rPr>
                <w:rFonts w:ascii="仿宋" w:eastAsia="仿宋" w:hAnsi="仿宋" w:cs="仿宋" w:hint="eastAsia"/>
                <w:color w:val="000000" w:themeColor="text1"/>
                <w:kern w:val="0"/>
                <w:sz w:val="24"/>
                <w:szCs w:val="24"/>
                <w:lang w:bidi="ar"/>
              </w:rPr>
              <w:br/>
              <w:t>7.支持网络通讯协议TCP/IP 、UDP、SIP、ARP、IGMP。</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12</w:t>
            </w:r>
          </w:p>
        </w:tc>
        <w:tc>
          <w:tcPr>
            <w:tcW w:w="6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电子班牌系统</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1.支持通过连接互联网自动获取天气预报、日期、时间等信息显示功能。</w:t>
            </w:r>
            <w:r>
              <w:rPr>
                <w:rFonts w:ascii="仿宋" w:eastAsia="仿宋" w:hAnsi="仿宋" w:cs="仿宋" w:hint="eastAsia"/>
                <w:color w:val="000000" w:themeColor="text1"/>
                <w:kern w:val="0"/>
                <w:sz w:val="24"/>
                <w:szCs w:val="24"/>
                <w:lang w:bidi="ar"/>
              </w:rPr>
              <w:br/>
              <w:t>2.支持根据课表信息，以列表形式在电子班牌终端上展示今日课表的课程名称、上课时间、授课教师、上课状态等基本信息；支持本研合班上课，呈现多个课程名称，多个授课老师，支持合班人员签到考勤。</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themeColor="text1"/>
                <w:kern w:val="0"/>
                <w:sz w:val="24"/>
                <w:szCs w:val="24"/>
                <w:lang w:bidi="ar"/>
              </w:rPr>
              <w:lastRenderedPageBreak/>
              <w:t>3. 支持周课表展示，按照星期、上课节次时间呈现当前教室的课程表信息，可点击上一周、下一周切换查看其他周次课表。</w:t>
            </w:r>
            <w:r>
              <w:rPr>
                <w:rFonts w:ascii="仿宋" w:eastAsia="仿宋" w:hAnsi="仿宋" w:cs="仿宋" w:hint="eastAsia"/>
                <w:color w:val="000000" w:themeColor="text1"/>
                <w:kern w:val="0"/>
                <w:sz w:val="24"/>
                <w:szCs w:val="24"/>
                <w:lang w:bidi="ar"/>
              </w:rPr>
              <w:br/>
              <w:t>4.支持学生、助教签到；支持刷卡，人脸等多种方式签到；支持自定义签到时间，到签到时间时班牌自动切换到签到界面；支持与签到数据同步；支持自动统计签到人姓名、签到时间等已签到信息并图形显示；支持展示当前课程应到人数、签到人数、迟到人数的签到统计结果。</w:t>
            </w:r>
            <w:r>
              <w:rPr>
                <w:rFonts w:ascii="仿宋" w:eastAsia="仿宋" w:hAnsi="仿宋" w:cs="仿宋" w:hint="eastAsia"/>
                <w:color w:val="000000" w:themeColor="text1"/>
                <w:kern w:val="0"/>
                <w:sz w:val="24"/>
                <w:szCs w:val="24"/>
                <w:lang w:bidi="ar"/>
              </w:rPr>
              <w:br/>
              <w:t>5. 支持通过班牌终端查看教室的老师讲课视频画面、学生听课视频画面。</w:t>
            </w:r>
            <w:r>
              <w:rPr>
                <w:rFonts w:ascii="仿宋" w:eastAsia="仿宋" w:hAnsi="仿宋" w:cs="仿宋" w:hint="eastAsia"/>
                <w:color w:val="000000" w:themeColor="text1"/>
                <w:kern w:val="0"/>
                <w:sz w:val="24"/>
                <w:szCs w:val="24"/>
                <w:lang w:bidi="ar"/>
              </w:rPr>
              <w:br/>
              <w:t>6.支持门禁控制，可配置授权人员、授权时间、授权房间，鉴权成功后提供两路开门干接点信号。</w:t>
            </w:r>
            <w:r>
              <w:rPr>
                <w:rFonts w:ascii="仿宋" w:eastAsia="仿宋" w:hAnsi="仿宋" w:cs="仿宋" w:hint="eastAsia"/>
                <w:color w:val="000000" w:themeColor="text1"/>
                <w:kern w:val="0"/>
                <w:sz w:val="24"/>
                <w:szCs w:val="24"/>
                <w:lang w:bidi="ar"/>
              </w:rPr>
              <w:br/>
              <w:t>7.支持任务多样化垫片、主任务、插播三种任务类型；支持单时间段、多时间段播放；支持相同时间段、相同任务类型混播；即时插播；支持多模式任务播放。</w:t>
            </w:r>
            <w:r>
              <w:rPr>
                <w:rFonts w:ascii="仿宋" w:eastAsia="仿宋" w:hAnsi="仿宋" w:cs="仿宋" w:hint="eastAsia"/>
                <w:color w:val="000000" w:themeColor="text1"/>
                <w:kern w:val="0"/>
                <w:sz w:val="24"/>
                <w:szCs w:val="24"/>
                <w:lang w:bidi="ar"/>
              </w:rPr>
              <w:br/>
              <w:t>8.显示屏幕划分成多个区域，每个区域可根据客户需求播放不同的多媒体节目，可设置不同大小，实现所见即所得。</w:t>
            </w:r>
            <w:r>
              <w:rPr>
                <w:rFonts w:ascii="仿宋" w:eastAsia="仿宋" w:hAnsi="仿宋" w:cs="仿宋" w:hint="eastAsia"/>
                <w:color w:val="000000" w:themeColor="text1"/>
                <w:kern w:val="0"/>
                <w:sz w:val="24"/>
                <w:szCs w:val="24"/>
                <w:lang w:bidi="ar"/>
              </w:rPr>
              <w:br/>
              <w:t>9. 可实时查看各终端运行情况及实时播放截图，查看素材下载状态及进度。</w:t>
            </w:r>
            <w:r>
              <w:rPr>
                <w:rFonts w:ascii="仿宋" w:eastAsia="仿宋" w:hAnsi="仿宋" w:cs="仿宋" w:hint="eastAsia"/>
                <w:color w:val="000000" w:themeColor="text1"/>
                <w:kern w:val="0"/>
                <w:sz w:val="24"/>
                <w:szCs w:val="24"/>
                <w:lang w:bidi="ar"/>
              </w:rPr>
              <w:br/>
              <w:t>10.可选择照片上传到平台，支持批量上传；照片可关联学生一卡通卡号、学号等相关信息；支持通过人脸识别方式进行刷脸考勤。</w:t>
            </w:r>
            <w:r>
              <w:rPr>
                <w:rFonts w:ascii="仿宋" w:eastAsia="仿宋" w:hAnsi="仿宋" w:cs="仿宋" w:hint="eastAsia"/>
                <w:color w:val="000000" w:themeColor="text1"/>
                <w:kern w:val="0"/>
                <w:sz w:val="24"/>
                <w:szCs w:val="24"/>
                <w:lang w:bidi="ar"/>
              </w:rPr>
              <w:br/>
              <w:t>11.支持多时段定时开关机和重启，支持远程关机、信号切换、网络升级等功能。</w:t>
            </w:r>
            <w:r>
              <w:rPr>
                <w:rFonts w:ascii="仿宋" w:eastAsia="仿宋" w:hAnsi="仿宋" w:cs="仿宋" w:hint="eastAsia"/>
                <w:color w:val="000000" w:themeColor="text1"/>
                <w:kern w:val="0"/>
                <w:sz w:val="24"/>
                <w:szCs w:val="24"/>
                <w:lang w:bidi="ar"/>
              </w:rPr>
              <w:br/>
              <w:t>12.可实时查看各终端运行情况，支持实时截图功能。</w:t>
            </w:r>
            <w:r>
              <w:rPr>
                <w:rFonts w:ascii="仿宋" w:eastAsia="仿宋" w:hAnsi="仿宋" w:cs="仿宋" w:hint="eastAsia"/>
                <w:color w:val="000000" w:themeColor="text1"/>
                <w:kern w:val="0"/>
                <w:sz w:val="24"/>
                <w:szCs w:val="24"/>
                <w:lang w:bidi="ar"/>
              </w:rPr>
              <w:br/>
              <w:t>▲13.提供电子班牌服务器软件对应的软件著作权证书复印件加盖公章。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13</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基础数据管理平台</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对组织机构管理，可新增、删除、修改组织机构，对单位编号、单位名称、单位类型、所在地区、学校类型、地区码、成立日期、负责人、联系人、办公电话、移动电话、传真、邮政编码、通讯地址、联系人邮箱、备注、单位ID、上级单位进行编辑；</w:t>
            </w:r>
            <w:r>
              <w:rPr>
                <w:rFonts w:ascii="仿宋" w:eastAsia="仿宋" w:hAnsi="仿宋" w:cs="仿宋" w:hint="eastAsia"/>
                <w:color w:val="000000" w:themeColor="text1"/>
                <w:kern w:val="0"/>
                <w:sz w:val="24"/>
                <w:szCs w:val="24"/>
                <w:lang w:bidi="ar"/>
              </w:rPr>
              <w:br/>
              <w:t>2.支持对接学校的学年学期信息，可手动添加学年学期信息，编辑学年代码、学年名称、开始日期、结束日期；</w:t>
            </w:r>
            <w:r>
              <w:rPr>
                <w:rFonts w:ascii="仿宋" w:eastAsia="仿宋" w:hAnsi="仿宋" w:cs="仿宋" w:hint="eastAsia"/>
                <w:color w:val="000000" w:themeColor="text1"/>
                <w:kern w:val="0"/>
                <w:sz w:val="24"/>
                <w:szCs w:val="24"/>
                <w:lang w:bidi="ar"/>
              </w:rPr>
              <w:br/>
              <w:t>3.支持自定义课程分类，可新增、编辑、删除课程分类</w:t>
            </w:r>
            <w:r>
              <w:rPr>
                <w:rFonts w:ascii="仿宋" w:eastAsia="仿宋" w:hAnsi="仿宋" w:cs="仿宋" w:hint="eastAsia"/>
                <w:color w:val="000000" w:themeColor="text1"/>
                <w:kern w:val="0"/>
                <w:sz w:val="24"/>
                <w:szCs w:val="24"/>
                <w:lang w:bidi="ar"/>
              </w:rPr>
              <w:br/>
              <w:t>4. 支持自定义课程录制策略，支持设置策略名称、适用区域、有效期、循环规则、分段录制、录像命名规则和发布状态；</w:t>
            </w:r>
            <w:r>
              <w:rPr>
                <w:rFonts w:ascii="仿宋" w:eastAsia="仿宋" w:hAnsi="仿宋" w:cs="仿宋" w:hint="eastAsia"/>
                <w:color w:val="000000" w:themeColor="text1"/>
                <w:kern w:val="0"/>
                <w:sz w:val="24"/>
                <w:szCs w:val="24"/>
                <w:lang w:bidi="ar"/>
              </w:rPr>
              <w:br/>
              <w:t>5.支持学校上课时间进行管理，可新增、编辑、删除上课时间段；</w:t>
            </w:r>
            <w:r>
              <w:rPr>
                <w:rFonts w:ascii="仿宋" w:eastAsia="仿宋" w:hAnsi="仿宋" w:cs="仿宋" w:hint="eastAsia"/>
                <w:color w:val="000000" w:themeColor="text1"/>
                <w:kern w:val="0"/>
                <w:sz w:val="24"/>
                <w:szCs w:val="24"/>
                <w:lang w:bidi="ar"/>
              </w:rPr>
              <w:br/>
              <w:t>6.支持对接学校专业列表，支持新增、编辑、删除专业，支持设置专业代码、专业名称、专业简称和所属院系；</w:t>
            </w:r>
            <w:r>
              <w:rPr>
                <w:rFonts w:ascii="仿宋" w:eastAsia="仿宋" w:hAnsi="仿宋" w:cs="仿宋" w:hint="eastAsia"/>
                <w:color w:val="000000" w:themeColor="text1"/>
                <w:kern w:val="0"/>
                <w:sz w:val="24"/>
                <w:szCs w:val="24"/>
                <w:lang w:bidi="ar"/>
              </w:rPr>
              <w:br/>
              <w:t>7.支持对年级班级进行管理，可设置班级名称、班主任、班级性质、所属校区、归属学院、归属系、归属专业、长在上</w:t>
            </w:r>
            <w:r>
              <w:rPr>
                <w:rFonts w:ascii="仿宋" w:eastAsia="仿宋" w:hAnsi="仿宋" w:cs="仿宋" w:hint="eastAsia"/>
                <w:color w:val="000000" w:themeColor="text1"/>
                <w:kern w:val="0"/>
                <w:sz w:val="24"/>
                <w:szCs w:val="24"/>
                <w:lang w:bidi="ar"/>
              </w:rPr>
              <w:lastRenderedPageBreak/>
              <w:t>课地点、归属年级以及是否为毕业班等信息；</w:t>
            </w:r>
            <w:r>
              <w:rPr>
                <w:rFonts w:ascii="仿宋" w:eastAsia="仿宋" w:hAnsi="仿宋" w:cs="仿宋" w:hint="eastAsia"/>
                <w:color w:val="000000" w:themeColor="text1"/>
                <w:kern w:val="0"/>
                <w:sz w:val="24"/>
                <w:szCs w:val="24"/>
                <w:lang w:bidi="ar"/>
              </w:rPr>
              <w:br/>
              <w:t>8.支持对科目进行管理，支持新增、编辑、删除科目，支持设置名称、属性、组长、备注等信息；</w:t>
            </w:r>
            <w:r>
              <w:rPr>
                <w:rFonts w:ascii="仿宋" w:eastAsia="仿宋" w:hAnsi="仿宋" w:cs="仿宋" w:hint="eastAsia"/>
                <w:color w:val="000000" w:themeColor="text1"/>
                <w:kern w:val="0"/>
                <w:sz w:val="24"/>
                <w:szCs w:val="24"/>
                <w:lang w:bidi="ar"/>
              </w:rPr>
              <w:br/>
              <w:t>9.支持对课程进行管理，支持新增、编辑、查询、批量导入、删除课程，支持设置课程名称、所属科目、课程类型、课程分类、课程编号、关键字、学分、学时等信息；支持按照组织机构或课程名称进行搜索查询；</w:t>
            </w:r>
            <w:r>
              <w:rPr>
                <w:rFonts w:ascii="仿宋" w:eastAsia="仿宋" w:hAnsi="仿宋" w:cs="仿宋" w:hint="eastAsia"/>
                <w:color w:val="000000" w:themeColor="text1"/>
                <w:kern w:val="0"/>
                <w:sz w:val="24"/>
                <w:szCs w:val="24"/>
                <w:lang w:bidi="ar"/>
              </w:rPr>
              <w:br/>
              <w:t>10.支持对楼宇进行管理，支持新增、批量导入、编辑、删除楼宇信息，支持设置楼宇区域编号、区域名称、索引标识、区域类型、用途、经纬度坐标以及所属上级和组织；</w:t>
            </w:r>
            <w:r>
              <w:rPr>
                <w:rFonts w:ascii="仿宋" w:eastAsia="仿宋" w:hAnsi="仿宋" w:cs="仿宋" w:hint="eastAsia"/>
                <w:color w:val="000000" w:themeColor="text1"/>
                <w:kern w:val="0"/>
                <w:sz w:val="24"/>
                <w:szCs w:val="24"/>
                <w:lang w:bidi="ar"/>
              </w:rPr>
              <w:br/>
              <w:t>11.支持对教学设备进行管理，支持新增、批量导入、编辑、删除设备信息，支持设置所属区域、设备名称、设备IP、流名称/端口、设备类型、视频类型等信息；支持通过名称、IP、端口查找设备；</w:t>
            </w:r>
            <w:r>
              <w:rPr>
                <w:rFonts w:ascii="仿宋" w:eastAsia="仿宋" w:hAnsi="仿宋" w:cs="仿宋" w:hint="eastAsia"/>
                <w:color w:val="000000" w:themeColor="text1"/>
                <w:kern w:val="0"/>
                <w:sz w:val="24"/>
                <w:szCs w:val="24"/>
                <w:lang w:bidi="ar"/>
              </w:rPr>
              <w:br/>
              <w:t>12.支持课程回放权限设置，支持对课程的教师画面、学生画面、课件画面的回放权限进行设置，支持新增、批量导入、编辑、删除课程回放权限；</w:t>
            </w:r>
            <w:r>
              <w:rPr>
                <w:rFonts w:ascii="仿宋" w:eastAsia="仿宋" w:hAnsi="仿宋" w:cs="仿宋" w:hint="eastAsia"/>
                <w:color w:val="000000" w:themeColor="text1"/>
                <w:kern w:val="0"/>
                <w:sz w:val="24"/>
                <w:szCs w:val="24"/>
                <w:lang w:bidi="ar"/>
              </w:rPr>
              <w:br/>
              <w:t>13.支持管理员根据教师和时间手动录制课程录像，支持自定义录制时间；</w:t>
            </w:r>
            <w:r>
              <w:rPr>
                <w:rFonts w:ascii="仿宋" w:eastAsia="仿宋" w:hAnsi="仿宋" w:cs="仿宋" w:hint="eastAsia"/>
                <w:color w:val="000000" w:themeColor="text1"/>
                <w:kern w:val="0"/>
                <w:sz w:val="24"/>
                <w:szCs w:val="24"/>
                <w:lang w:bidi="ar"/>
              </w:rPr>
              <w:br/>
              <w:t>14.支持对接学校课表，对课表信息进行管理，包括校区、班级、学期、课程、教师工号、授课教师、授课地点、周次、开始时间、结束时间和选课人数；</w:t>
            </w:r>
            <w:r>
              <w:rPr>
                <w:rFonts w:ascii="仿宋" w:eastAsia="仿宋" w:hAnsi="仿宋" w:cs="仿宋" w:hint="eastAsia"/>
                <w:color w:val="000000" w:themeColor="text1"/>
                <w:kern w:val="0"/>
                <w:sz w:val="24"/>
                <w:szCs w:val="24"/>
                <w:lang w:bidi="ar"/>
              </w:rPr>
              <w:br/>
              <w:t>▲15.提供基础数据管理平台软件对应的软件著作权证书复印件加盖公章。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14</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文档转换软件</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支持将word、ppt、excel、txt、pdf等文档在线转换为可在浏览器中直接显示的格式。</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15</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教学数据中台</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多种数据源：支持通过页面选择数据源，支持mysql、oracle、postgresql、sqlserver等多种数据源的添加和接入，并且可以批量创建数据同步任务。支持与教务系统、选排课系统、人事系统、财务系统、科研管理系统、在线学习平台、一卡通系统等的接入；</w:t>
            </w:r>
            <w:r>
              <w:rPr>
                <w:rFonts w:ascii="仿宋" w:eastAsia="仿宋" w:hAnsi="仿宋" w:cs="仿宋" w:hint="eastAsia"/>
                <w:color w:val="000000" w:themeColor="text1"/>
                <w:kern w:val="0"/>
                <w:sz w:val="24"/>
                <w:szCs w:val="24"/>
                <w:lang w:bidi="ar"/>
              </w:rPr>
              <w:br/>
              <w:t>2.图形化配置：支持通过图形化界面配置数据源、数据表和同步任务，无需编写复杂的配置文件。可通过图形界面配置源数据、目标数据的连接信息、表名、字段映射等参数；</w:t>
            </w:r>
            <w:r>
              <w:rPr>
                <w:rFonts w:ascii="仿宋" w:eastAsia="仿宋" w:hAnsi="仿宋" w:cs="仿宋" w:hint="eastAsia"/>
                <w:color w:val="000000" w:themeColor="text1"/>
                <w:kern w:val="0"/>
                <w:sz w:val="24"/>
                <w:szCs w:val="24"/>
                <w:lang w:bidi="ar"/>
              </w:rPr>
              <w:br/>
              <w:t>3.任务管理：提供数据输入输出任务的新建、编辑、运行、查看日志、停止和删除等管理功能；</w:t>
            </w:r>
            <w:r>
              <w:rPr>
                <w:rFonts w:ascii="仿宋" w:eastAsia="仿宋" w:hAnsi="仿宋" w:cs="仿宋" w:hint="eastAsia"/>
                <w:color w:val="000000" w:themeColor="text1"/>
                <w:kern w:val="0"/>
                <w:sz w:val="24"/>
                <w:szCs w:val="24"/>
                <w:lang w:bidi="ar"/>
              </w:rPr>
              <w:br/>
              <w:t>4.多任务调度：内建灵活的任务调度系统，支持多任务同时运行，任务之间的运行时间可以进行配置，支持定时执行、即时执行、事件驱动的数据同步模式；</w:t>
            </w:r>
            <w:r>
              <w:rPr>
                <w:rFonts w:ascii="仿宋" w:eastAsia="仿宋" w:hAnsi="仿宋" w:cs="仿宋" w:hint="eastAsia"/>
                <w:color w:val="000000" w:themeColor="text1"/>
                <w:kern w:val="0"/>
                <w:sz w:val="24"/>
                <w:szCs w:val="24"/>
                <w:lang w:bidi="ar"/>
              </w:rPr>
              <w:br/>
              <w:t>5.数据采集：支持实时采集、定时采集、API接口对接、excle导入等多种数据采集方式，满足不同数据源的接入需求；</w:t>
            </w:r>
            <w:r>
              <w:rPr>
                <w:rFonts w:ascii="仿宋" w:eastAsia="仿宋" w:hAnsi="仿宋" w:cs="仿宋" w:hint="eastAsia"/>
                <w:color w:val="000000" w:themeColor="text1"/>
                <w:kern w:val="0"/>
                <w:sz w:val="24"/>
                <w:szCs w:val="24"/>
                <w:lang w:bidi="ar"/>
              </w:rPr>
              <w:br/>
              <w:t>▲6.数据处理与分析:支持结构化、半结构化和非结构化的数据清洗、格式转换、异常值检测与修正等功能，确保数据质量。支持数据标准化、根据数据映射规则转换不同数据源</w:t>
            </w:r>
            <w:r>
              <w:rPr>
                <w:rFonts w:ascii="仿宋" w:eastAsia="仿宋" w:hAnsi="仿宋" w:cs="仿宋" w:hint="eastAsia"/>
                <w:color w:val="000000" w:themeColor="text1"/>
                <w:kern w:val="0"/>
                <w:sz w:val="24"/>
                <w:szCs w:val="24"/>
                <w:lang w:bidi="ar"/>
              </w:rPr>
              <w:lastRenderedPageBreak/>
              <w:t>的数据格式至统一标准，包括但不限于去重、填充缺省值等；（提供具有CNAS或CMA认证机构出具的检测报告复印件加盖公章）</w:t>
            </w:r>
            <w:r>
              <w:rPr>
                <w:rFonts w:ascii="仿宋" w:eastAsia="仿宋" w:hAnsi="仿宋" w:cs="仿宋" w:hint="eastAsia"/>
                <w:color w:val="000000" w:themeColor="text1"/>
                <w:kern w:val="0"/>
                <w:sz w:val="24"/>
                <w:szCs w:val="24"/>
                <w:lang w:bidi="ar"/>
              </w:rPr>
              <w:br/>
              <w:t>7.数据存储安全：提供数据加密、备份恢复，权限控制等安全措施，确保数据安全可靠。支持海量数据的存储和快速查询；</w:t>
            </w:r>
            <w:r>
              <w:rPr>
                <w:rFonts w:ascii="仿宋" w:eastAsia="仿宋" w:hAnsi="仿宋" w:cs="仿宋" w:hint="eastAsia"/>
                <w:color w:val="000000" w:themeColor="text1"/>
                <w:kern w:val="0"/>
                <w:sz w:val="24"/>
                <w:szCs w:val="24"/>
                <w:lang w:bidi="ar"/>
              </w:rPr>
              <w:br/>
              <w:t>8.数据服务：:提供标准化 的数据服务接口，支持RESTfulAPI协议。采用身份认证、访问控制等安全机制，确保数据服务的安全性和可靠性；</w:t>
            </w:r>
            <w:r>
              <w:rPr>
                <w:rFonts w:ascii="仿宋" w:eastAsia="仿宋" w:hAnsi="仿宋" w:cs="仿宋" w:hint="eastAsia"/>
                <w:color w:val="000000" w:themeColor="text1"/>
                <w:kern w:val="0"/>
                <w:sz w:val="24"/>
                <w:szCs w:val="24"/>
                <w:lang w:bidi="ar"/>
              </w:rPr>
              <w:br/>
              <w:t>9.日志记录与查询：:可记录并查询所有接口的详细调用日志，包括接口函数名称、调用日期时间、调用者的身份、返回的状态、返回的数据等。支持实时监控对外提供输出接口状态，包括输入接口、输出接口当前是否在活动状态，当天已启动运行的时间、接口被调用的次数等；</w:t>
            </w:r>
            <w:r>
              <w:rPr>
                <w:rFonts w:ascii="仿宋" w:eastAsia="仿宋" w:hAnsi="仿宋" w:cs="仿宋" w:hint="eastAsia"/>
                <w:color w:val="000000" w:themeColor="text1"/>
                <w:kern w:val="0"/>
                <w:sz w:val="24"/>
                <w:szCs w:val="24"/>
                <w:lang w:bidi="ar"/>
              </w:rPr>
              <w:br/>
              <w:t>▲10.提供教学数据中台软件对应的软件著作权证书复印件加盖公章。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16</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系统对接</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1、实现师生信息、组织部门、学院、班级、授课教室、课程字典等基础数据信息的对接；</w:t>
            </w:r>
            <w:r>
              <w:rPr>
                <w:rFonts w:ascii="仿宋" w:eastAsia="仿宋" w:hAnsi="仿宋" w:cs="仿宋" w:hint="eastAsia"/>
                <w:color w:val="000000" w:themeColor="text1"/>
                <w:kern w:val="0"/>
                <w:sz w:val="24"/>
                <w:szCs w:val="24"/>
                <w:lang w:bidi="ar"/>
              </w:rPr>
              <w:br/>
              <w:t>2、与学校已有教务数据库中的课表进行对接；</w:t>
            </w:r>
            <w:r>
              <w:rPr>
                <w:rFonts w:ascii="仿宋" w:eastAsia="仿宋" w:hAnsi="仿宋" w:cs="仿宋" w:hint="eastAsia"/>
                <w:color w:val="000000" w:themeColor="text1"/>
                <w:kern w:val="0"/>
                <w:sz w:val="24"/>
                <w:szCs w:val="24"/>
                <w:lang w:bidi="ar"/>
              </w:rPr>
              <w:br/>
              <w:t>3、与学校学工系统对接，实现学生请假数据与教室到课率同步；</w:t>
            </w:r>
            <w:r>
              <w:rPr>
                <w:rFonts w:ascii="仿宋" w:eastAsia="仿宋" w:hAnsi="仿宋" w:cs="仿宋" w:hint="eastAsia"/>
                <w:color w:val="000000" w:themeColor="text1"/>
                <w:kern w:val="0"/>
                <w:sz w:val="24"/>
                <w:szCs w:val="24"/>
                <w:lang w:bidi="ar"/>
              </w:rPr>
              <w:br/>
              <w:t>4、学校弘德楼、和雅楼中控设备接入智慧教学一体化平台，实现统一管控；</w:t>
            </w:r>
            <w:r>
              <w:rPr>
                <w:rFonts w:ascii="仿宋" w:eastAsia="仿宋" w:hAnsi="仿宋" w:cs="仿宋" w:hint="eastAsia"/>
                <w:color w:val="000000" w:themeColor="text1"/>
                <w:kern w:val="0"/>
                <w:sz w:val="24"/>
                <w:szCs w:val="24"/>
                <w:lang w:bidi="ar"/>
              </w:rPr>
              <w:br/>
              <w:t>5、学校原有督导巡课系统接入智慧教学一体化平台。</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17</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流媒体系统</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1.支持数据总览，实时呈现输入流总数、当前录制流总数、当前直播流数、当前直播并发数以及系统当前CPU、内存、存储的使用情况；显示软件版本号、授权状态、授权截至日期。</w:t>
            </w:r>
            <w:r>
              <w:rPr>
                <w:rFonts w:ascii="仿宋" w:eastAsia="仿宋" w:hAnsi="仿宋" w:cs="仿宋" w:hint="eastAsia"/>
                <w:color w:val="000000" w:themeColor="text1"/>
                <w:kern w:val="0"/>
                <w:sz w:val="24"/>
                <w:szCs w:val="24"/>
                <w:lang w:bidi="ar"/>
              </w:rPr>
              <w:br/>
              <w:t>2.支持添加RTSP、RTMP等不同协议类型的视频流；支持在线预览视频直播流画面；支持进行视频流录制任务下发；支持视频流的编辑、删除。支持下发录像任务，设置录像起止时间。</w:t>
            </w:r>
            <w:r>
              <w:rPr>
                <w:rFonts w:ascii="仿宋" w:eastAsia="仿宋" w:hAnsi="仿宋" w:cs="仿宋" w:hint="eastAsia"/>
                <w:color w:val="000000" w:themeColor="text1"/>
                <w:kern w:val="0"/>
                <w:sz w:val="24"/>
                <w:szCs w:val="24"/>
                <w:lang w:bidi="ar"/>
              </w:rPr>
              <w:br/>
              <w:t>3.支持实时显示视频流录制状态为录制中、录制成功、录制失败；支持在线回放录制的视频画面；支持手动结束流媒体中台管理平台下发的录像任务。</w:t>
            </w:r>
            <w:r>
              <w:rPr>
                <w:rFonts w:ascii="仿宋" w:eastAsia="仿宋" w:hAnsi="仿宋" w:cs="仿宋" w:hint="eastAsia"/>
                <w:color w:val="000000" w:themeColor="text1"/>
                <w:kern w:val="0"/>
                <w:sz w:val="24"/>
                <w:szCs w:val="24"/>
                <w:lang w:bidi="ar"/>
              </w:rPr>
              <w:br/>
              <w:t>4.支持进行授权管理，生成机器码后，上传授权文件完成流媒体中台的授权。</w:t>
            </w:r>
            <w:r>
              <w:rPr>
                <w:rFonts w:ascii="仿宋" w:eastAsia="仿宋" w:hAnsi="仿宋" w:cs="仿宋" w:hint="eastAsia"/>
                <w:color w:val="000000" w:themeColor="text1"/>
                <w:kern w:val="0"/>
                <w:sz w:val="24"/>
                <w:szCs w:val="24"/>
                <w:lang w:bidi="ar"/>
              </w:rPr>
              <w:br/>
              <w:t>5.支持设置是否转码，音频转码为AAC格式；支持设置HLS切片长度及切片个数；支持设置直播协议为HLS、RTMP、HTTP-FLV，可多选；支持设置文件根目录所在存储盘位置；支持设置HTTP直播、点播端口，HTTPS直播、点播端口，RTMP端口，以及ISUP端口，默认已配置初始端口；支持设置是否打开防盗链。</w:t>
            </w:r>
            <w:r>
              <w:rPr>
                <w:rFonts w:ascii="仿宋" w:eastAsia="仿宋" w:hAnsi="仿宋" w:cs="仿宋" w:hint="eastAsia"/>
                <w:color w:val="000000" w:themeColor="text1"/>
                <w:kern w:val="0"/>
                <w:sz w:val="24"/>
                <w:szCs w:val="24"/>
                <w:lang w:bidi="ar"/>
              </w:rPr>
              <w:br/>
              <w:t>6.支持网络摄像机、编码板、录播主机等多类型设备视频流</w:t>
            </w:r>
            <w:r>
              <w:rPr>
                <w:rFonts w:ascii="仿宋" w:eastAsia="仿宋" w:hAnsi="仿宋" w:cs="仿宋" w:hint="eastAsia"/>
                <w:color w:val="000000" w:themeColor="text1"/>
                <w:kern w:val="0"/>
                <w:sz w:val="24"/>
                <w:szCs w:val="24"/>
                <w:lang w:bidi="ar"/>
              </w:rPr>
              <w:lastRenderedPageBreak/>
              <w:t>的接入；</w:t>
            </w:r>
            <w:r>
              <w:rPr>
                <w:rFonts w:ascii="仿宋" w:eastAsia="仿宋" w:hAnsi="仿宋" w:cs="仿宋" w:hint="eastAsia"/>
                <w:color w:val="000000" w:themeColor="text1"/>
                <w:kern w:val="0"/>
                <w:sz w:val="24"/>
                <w:szCs w:val="24"/>
                <w:lang w:bidi="ar"/>
              </w:rPr>
              <w:br/>
              <w:t>7.支持H264、H265等视频编码格式，AAC等音频编码格式；</w:t>
            </w:r>
            <w:r>
              <w:rPr>
                <w:rFonts w:ascii="仿宋" w:eastAsia="仿宋" w:hAnsi="仿宋" w:cs="仿宋" w:hint="eastAsia"/>
                <w:color w:val="000000" w:themeColor="text1"/>
                <w:kern w:val="0"/>
                <w:sz w:val="24"/>
                <w:szCs w:val="24"/>
                <w:lang w:bidi="ar"/>
              </w:rPr>
              <w:br/>
              <w:t>8.支持跨平台部署，windows、linux以及和统信等国产化操作系统等不同类型操作系统均兼容；</w:t>
            </w:r>
            <w:r>
              <w:rPr>
                <w:rFonts w:ascii="仿宋" w:eastAsia="仿宋" w:hAnsi="仿宋" w:cs="仿宋" w:hint="eastAsia"/>
                <w:color w:val="000000" w:themeColor="text1"/>
                <w:kern w:val="0"/>
                <w:sz w:val="24"/>
                <w:szCs w:val="24"/>
                <w:lang w:bidi="ar"/>
              </w:rPr>
              <w:br/>
              <w:t>9.支持MP2L2、G.711、mp3等音频编码格式的视频流转码成AAC音频格式接入；</w:t>
            </w:r>
            <w:r>
              <w:rPr>
                <w:rFonts w:ascii="仿宋" w:eastAsia="仿宋" w:hAnsi="仿宋" w:cs="仿宋" w:hint="eastAsia"/>
                <w:color w:val="000000" w:themeColor="text1"/>
                <w:kern w:val="0"/>
                <w:sz w:val="24"/>
                <w:szCs w:val="24"/>
                <w:lang w:bidi="ar"/>
              </w:rPr>
              <w:br/>
              <w:t>10.提供完善的restful api，支持丰富的业务逻辑；</w:t>
            </w:r>
            <w:r>
              <w:rPr>
                <w:rFonts w:ascii="仿宋" w:eastAsia="仿宋" w:hAnsi="仿宋" w:cs="仿宋" w:hint="eastAsia"/>
                <w:color w:val="000000" w:themeColor="text1"/>
                <w:kern w:val="0"/>
                <w:sz w:val="24"/>
                <w:szCs w:val="24"/>
                <w:lang w:bidi="ar"/>
              </w:rPr>
              <w:br/>
              <w:t>11.支持http（https）跨域访问；</w:t>
            </w:r>
            <w:r>
              <w:rPr>
                <w:rFonts w:ascii="仿宋" w:eastAsia="仿宋" w:hAnsi="仿宋" w:cs="仿宋" w:hint="eastAsia"/>
                <w:color w:val="000000" w:themeColor="text1"/>
                <w:kern w:val="0"/>
                <w:sz w:val="24"/>
                <w:szCs w:val="24"/>
                <w:lang w:bidi="ar"/>
              </w:rPr>
              <w:br/>
              <w:t>12.支持检测流的音频音量大小，并通过http api返回给业务平台；</w:t>
            </w:r>
            <w:r>
              <w:rPr>
                <w:rFonts w:ascii="仿宋" w:eastAsia="仿宋" w:hAnsi="仿宋" w:cs="仿宋" w:hint="eastAsia"/>
                <w:color w:val="000000" w:themeColor="text1"/>
                <w:kern w:val="0"/>
                <w:sz w:val="24"/>
                <w:szCs w:val="24"/>
                <w:lang w:bidi="ar"/>
              </w:rPr>
              <w:br/>
              <w:t>13.支持RTSP拉流选择rtp over udp和rtp over tcp方式，可灵活配置，以适应不同的网络环境；</w:t>
            </w:r>
            <w:r>
              <w:rPr>
                <w:rFonts w:ascii="仿宋" w:eastAsia="仿宋" w:hAnsi="仿宋" w:cs="仿宋" w:hint="eastAsia"/>
                <w:color w:val="000000" w:themeColor="text1"/>
                <w:kern w:val="0"/>
                <w:sz w:val="24"/>
                <w:szCs w:val="24"/>
                <w:lang w:bidi="ar"/>
              </w:rPr>
              <w:br/>
              <w:t>14.支持对接第三方流媒体平台音视频流接入；支持给第三方流媒体平台进行推流输出；</w:t>
            </w:r>
            <w:r>
              <w:rPr>
                <w:rFonts w:ascii="仿宋" w:eastAsia="仿宋" w:hAnsi="仿宋" w:cs="仿宋" w:hint="eastAsia"/>
                <w:color w:val="000000" w:themeColor="text1"/>
                <w:kern w:val="0"/>
                <w:sz w:val="24"/>
                <w:szCs w:val="24"/>
                <w:lang w:bidi="ar"/>
              </w:rPr>
              <w:br/>
              <w:t>15.自带WEB流媒体中台管理服务，可作为独立的流媒体服务器使用，也可以对接第三方平台使用；</w:t>
            </w:r>
            <w:r>
              <w:rPr>
                <w:rFonts w:ascii="仿宋" w:eastAsia="仿宋" w:hAnsi="仿宋" w:cs="仿宋" w:hint="eastAsia"/>
                <w:color w:val="000000" w:themeColor="text1"/>
                <w:kern w:val="0"/>
                <w:sz w:val="24"/>
                <w:szCs w:val="24"/>
                <w:lang w:bidi="ar"/>
              </w:rPr>
              <w:br/>
              <w:t>16.支持设备流断开后自动重连。</w:t>
            </w:r>
            <w:r>
              <w:rPr>
                <w:rFonts w:ascii="仿宋" w:eastAsia="仿宋" w:hAnsi="仿宋" w:cs="仿宋" w:hint="eastAsia"/>
                <w:color w:val="000000" w:themeColor="text1"/>
                <w:kern w:val="0"/>
                <w:sz w:val="24"/>
                <w:szCs w:val="24"/>
                <w:lang w:bidi="ar"/>
              </w:rPr>
              <w:br/>
              <w:t>17.支持rtmp协议推流接入；支持HLS（m3u8）、HTTP-FLV等视频直播流协议；支持rtsp、rtmp等流协议拉流接入；支持rtsp拉流直播；支持rtsps、rtmps和https等添加了ssl加密传输的安全协议；支持直播画面秒开；支持多级流媒体直播转发，实现内网设备的视频流可以通过流媒体进行外网直播；支持负载均衡配置，确保在大量直播并发拉流的场景下，实现各流媒体服务器资源均衡分配；支持HLS自动切片，并支持文件和内存两种模式；支持RTSP推流(包括rtp over udp 和 rtp over tcp方式)。</w:t>
            </w:r>
            <w:r>
              <w:rPr>
                <w:rFonts w:ascii="仿宋" w:eastAsia="仿宋" w:hAnsi="仿宋" w:cs="仿宋" w:hint="eastAsia"/>
                <w:color w:val="000000" w:themeColor="text1"/>
                <w:kern w:val="0"/>
                <w:sz w:val="24"/>
                <w:szCs w:val="24"/>
                <w:lang w:bidi="ar"/>
              </w:rPr>
              <w:br/>
              <w:t>▲18. 提供流媒体系统对应的软件著作权证书复印件加盖公章。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18</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语音AI算法引擎软件</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1.采用人工智能技术，对老师授课、学生互动的声音进行深度挖掘分析。</w:t>
            </w:r>
            <w:r>
              <w:rPr>
                <w:rFonts w:ascii="仿宋" w:eastAsia="仿宋" w:hAnsi="仿宋" w:cs="仿宋" w:hint="eastAsia"/>
                <w:color w:val="000000" w:themeColor="text1"/>
                <w:kern w:val="0"/>
                <w:sz w:val="24"/>
                <w:szCs w:val="24"/>
                <w:lang w:bidi="ar"/>
              </w:rPr>
              <w:br/>
              <w:t>2.自动识别一节课中老师讲课的语音，自动把讲课的音频内容转换为文字内容，生成本节课的讲义文本，把海量动态的视频资源转换为学生更易理解的认知内容。</w:t>
            </w:r>
            <w:r>
              <w:rPr>
                <w:rFonts w:ascii="仿宋" w:eastAsia="仿宋" w:hAnsi="仿宋" w:cs="仿宋" w:hint="eastAsia"/>
                <w:color w:val="000000" w:themeColor="text1"/>
                <w:kern w:val="0"/>
                <w:sz w:val="24"/>
                <w:szCs w:val="24"/>
                <w:lang w:bidi="ar"/>
              </w:rPr>
              <w:br/>
              <w:t>3.基于专为声音处理设计的深度神经网络架构，能够有效识别并分离背景噪声，包括但不限于环境噪音、电子设备产生的电音干扰等，从而实现对原始音频信号的高度净化。</w:t>
            </w:r>
            <w:r>
              <w:rPr>
                <w:rFonts w:ascii="仿宋" w:eastAsia="仿宋" w:hAnsi="仿宋" w:cs="仿宋" w:hint="eastAsia"/>
                <w:color w:val="000000" w:themeColor="text1"/>
                <w:kern w:val="0"/>
                <w:sz w:val="24"/>
                <w:szCs w:val="24"/>
                <w:lang w:bidi="ar"/>
              </w:rPr>
              <w:br/>
              <w:t>4.具有文本顺滑、标点识别、语气词过滤、重复词过滤、字幕合并等功能。</w:t>
            </w:r>
            <w:r>
              <w:rPr>
                <w:rFonts w:ascii="仿宋" w:eastAsia="仿宋" w:hAnsi="仿宋" w:cs="仿宋" w:hint="eastAsia"/>
                <w:color w:val="000000" w:themeColor="text1"/>
                <w:kern w:val="0"/>
                <w:sz w:val="24"/>
                <w:szCs w:val="24"/>
                <w:lang w:bidi="ar"/>
              </w:rPr>
              <w:br/>
              <w:t>5.生成的讲义文字内容有时间标签，支持在线编辑。</w:t>
            </w:r>
            <w:r>
              <w:rPr>
                <w:rFonts w:ascii="仿宋" w:eastAsia="仿宋" w:hAnsi="仿宋" w:cs="仿宋" w:hint="eastAsia"/>
                <w:color w:val="000000" w:themeColor="text1"/>
                <w:kern w:val="0"/>
                <w:sz w:val="24"/>
                <w:szCs w:val="24"/>
                <w:lang w:bidi="ar"/>
              </w:rPr>
              <w:br/>
              <w:t>6.生成的讲义文字内容与课堂视频匹配，自动分段。</w:t>
            </w:r>
            <w:r>
              <w:rPr>
                <w:rFonts w:ascii="仿宋" w:eastAsia="仿宋" w:hAnsi="仿宋" w:cs="仿宋" w:hint="eastAsia"/>
                <w:color w:val="000000" w:themeColor="text1"/>
                <w:kern w:val="0"/>
                <w:sz w:val="24"/>
                <w:szCs w:val="24"/>
                <w:lang w:bidi="ar"/>
              </w:rPr>
              <w:br/>
              <w:t>7.课堂视频回放时，系统自动在对应时间点的视频上叠加字幕。支持字幕开关设置。</w:t>
            </w:r>
            <w:r>
              <w:rPr>
                <w:rFonts w:ascii="仿宋" w:eastAsia="仿宋" w:hAnsi="仿宋" w:cs="仿宋" w:hint="eastAsia"/>
                <w:color w:val="000000" w:themeColor="text1"/>
                <w:kern w:val="0"/>
                <w:sz w:val="24"/>
                <w:szCs w:val="24"/>
                <w:lang w:bidi="ar"/>
              </w:rPr>
              <w:br/>
              <w:t>8.可自动根据课堂语音生成文字摘要，讲义和摘要均可由授课老师在线编辑修改，支持下载保存。</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themeColor="text1"/>
                <w:kern w:val="0"/>
                <w:sz w:val="24"/>
                <w:szCs w:val="24"/>
                <w:lang w:bidi="ar"/>
              </w:rPr>
              <w:lastRenderedPageBreak/>
              <w:t>9.语音转写支持中文和英文。</w:t>
            </w:r>
            <w:r>
              <w:rPr>
                <w:rFonts w:ascii="仿宋" w:eastAsia="仿宋" w:hAnsi="仿宋" w:cs="仿宋" w:hint="eastAsia"/>
                <w:color w:val="000000" w:themeColor="text1"/>
                <w:kern w:val="0"/>
                <w:sz w:val="24"/>
                <w:szCs w:val="24"/>
                <w:lang w:bidi="ar"/>
              </w:rPr>
              <w:br/>
              <w:t>10.支持中文和英文互译。</w:t>
            </w:r>
            <w:r>
              <w:rPr>
                <w:rFonts w:ascii="仿宋" w:eastAsia="仿宋" w:hAnsi="仿宋" w:cs="仿宋" w:hint="eastAsia"/>
                <w:color w:val="000000" w:themeColor="text1"/>
                <w:kern w:val="0"/>
                <w:sz w:val="24"/>
                <w:szCs w:val="24"/>
                <w:lang w:bidi="ar"/>
              </w:rPr>
              <w:br/>
              <w:t>11.支持对课堂录播生成的mp4文件直接分析，内置音频分离引擎，不需单独录制音频文件。</w:t>
            </w:r>
            <w:r>
              <w:rPr>
                <w:rFonts w:ascii="仿宋" w:eastAsia="仿宋" w:hAnsi="仿宋" w:cs="仿宋" w:hint="eastAsia"/>
                <w:color w:val="000000" w:themeColor="text1"/>
                <w:kern w:val="0"/>
                <w:sz w:val="24"/>
                <w:szCs w:val="24"/>
                <w:lang w:bidi="ar"/>
              </w:rPr>
              <w:br/>
              <w:t>▲12.提供语音AI算法引擎软件对应的软件著作权证书复印件加盖公章。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19</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教育大模型软件</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1.vLLM集成：支持通过并行计算和缓存优化提升性能。</w:t>
            </w:r>
            <w:r>
              <w:rPr>
                <w:rFonts w:ascii="仿宋" w:eastAsia="仿宋" w:hAnsi="仿宋" w:cs="仿宋" w:hint="eastAsia"/>
                <w:color w:val="000000" w:themeColor="text1"/>
                <w:kern w:val="0"/>
                <w:sz w:val="24"/>
                <w:szCs w:val="24"/>
                <w:lang w:bidi="ar"/>
              </w:rPr>
              <w:br/>
              <w:t>2.支持推理引擎（GGML、TensorRT）： 支持使用GGML用于高效的矩阵运算，适合低资源环境。</w:t>
            </w:r>
            <w:r>
              <w:rPr>
                <w:rFonts w:ascii="仿宋" w:eastAsia="仿宋" w:hAnsi="仿宋" w:cs="仿宋" w:hint="eastAsia"/>
                <w:color w:val="000000" w:themeColor="text1"/>
                <w:kern w:val="0"/>
                <w:sz w:val="24"/>
                <w:szCs w:val="24"/>
                <w:lang w:bidi="ar"/>
              </w:rPr>
              <w:br/>
              <w:t>3.支持TensorRT优化NVIDIA GPU的推理性能，支持INT8和INT4量化。</w:t>
            </w:r>
            <w:r>
              <w:rPr>
                <w:rFonts w:ascii="仿宋" w:eastAsia="仿宋" w:hAnsi="仿宋" w:cs="仿宋" w:hint="eastAsia"/>
                <w:color w:val="000000" w:themeColor="text1"/>
                <w:kern w:val="0"/>
                <w:sz w:val="24"/>
                <w:szCs w:val="24"/>
                <w:lang w:bidi="ar"/>
              </w:rPr>
              <w:br/>
              <w:t>4.支持通过ggml，同时使用 GPU 与 CPU 进行推理，降低延迟，将计算密集型任务分配到GPU，将数据预处理等任务分配到CPU，通过CUDA和OpenCL接口进行任务调度。</w:t>
            </w:r>
            <w:r>
              <w:rPr>
                <w:rFonts w:ascii="仿宋" w:eastAsia="仿宋" w:hAnsi="仿宋" w:cs="仿宋" w:hint="eastAsia"/>
                <w:color w:val="000000" w:themeColor="text1"/>
                <w:kern w:val="0"/>
                <w:sz w:val="24"/>
                <w:szCs w:val="24"/>
                <w:lang w:bidi="ar"/>
              </w:rPr>
              <w:br/>
              <w:t>5.支持分布式部署，通过内置的资源调度器，让不同大小的模型按需调度到不同机器，充分使用集群资源。</w:t>
            </w:r>
            <w:r>
              <w:rPr>
                <w:rFonts w:ascii="仿宋" w:eastAsia="仿宋" w:hAnsi="仿宋" w:cs="仿宋" w:hint="eastAsia"/>
                <w:color w:val="000000" w:themeColor="text1"/>
                <w:kern w:val="0"/>
                <w:sz w:val="24"/>
                <w:szCs w:val="24"/>
                <w:lang w:bidi="ar"/>
              </w:rPr>
              <w:br/>
              <w:t>6.支持用户根据场景需求定制模型训练和优化，包括但不限于电子教材、教学日历、教学大纲、试题作业等多样化的数据集进行训练，确保模型的泛化能力。</w:t>
            </w:r>
            <w:r>
              <w:rPr>
                <w:rFonts w:ascii="仿宋" w:eastAsia="仿宋" w:hAnsi="仿宋" w:cs="仿宋" w:hint="eastAsia"/>
                <w:color w:val="000000" w:themeColor="text1"/>
                <w:kern w:val="0"/>
                <w:sz w:val="24"/>
                <w:szCs w:val="24"/>
                <w:lang w:bidi="ar"/>
              </w:rPr>
              <w:br/>
              <w:t>7.支持JSON格式的配置文件，定义数据预处理、模型参数、训练策略等。</w:t>
            </w:r>
            <w:r>
              <w:rPr>
                <w:rFonts w:ascii="仿宋" w:eastAsia="仿宋" w:hAnsi="仿宋" w:cs="仿宋" w:hint="eastAsia"/>
                <w:color w:val="000000" w:themeColor="text1"/>
                <w:kern w:val="0"/>
                <w:sz w:val="24"/>
                <w:szCs w:val="24"/>
                <w:lang w:bidi="ar"/>
              </w:rPr>
              <w:br/>
              <w:t>8.支持分布式训练：通过分布式架构进行模型训练，提升大规模数据处理的效率和可扩展性。</w:t>
            </w:r>
            <w:r>
              <w:rPr>
                <w:rFonts w:ascii="仿宋" w:eastAsia="仿宋" w:hAnsi="仿宋" w:cs="仿宋" w:hint="eastAsia"/>
                <w:color w:val="000000" w:themeColor="text1"/>
                <w:kern w:val="0"/>
                <w:sz w:val="24"/>
                <w:szCs w:val="24"/>
                <w:lang w:bidi="ar"/>
              </w:rPr>
              <w:br/>
              <w:t>9.支持多种方法： 指令监督微调、奖励模型训练、PPO 训练、DPO 训练、KTO 训练、ORPO 训练等等。</w:t>
            </w:r>
            <w:r>
              <w:rPr>
                <w:rFonts w:ascii="仿宋" w:eastAsia="仿宋" w:hAnsi="仿宋" w:cs="仿宋" w:hint="eastAsia"/>
                <w:color w:val="000000" w:themeColor="text1"/>
                <w:kern w:val="0"/>
                <w:sz w:val="24"/>
                <w:szCs w:val="24"/>
                <w:lang w:bidi="ar"/>
              </w:rPr>
              <w:br/>
              <w:t>10.支持多种精度：32比特全参数微调、16比特冻结微调、16比特LoRA微调和基于AQLM/AWQ/GPTQ/LLM.int8 的 2/4/8 比特 QLoRA 微调。</w:t>
            </w:r>
            <w:r>
              <w:rPr>
                <w:rFonts w:ascii="仿宋" w:eastAsia="仿宋" w:hAnsi="仿宋" w:cs="仿宋" w:hint="eastAsia"/>
                <w:color w:val="000000" w:themeColor="text1"/>
                <w:kern w:val="0"/>
                <w:sz w:val="24"/>
                <w:szCs w:val="24"/>
                <w:lang w:bidi="ar"/>
              </w:rPr>
              <w:br/>
              <w:t>11.支持多种算法：GaLore、BAdam、DoRA、LongLoRA、LLaMA Pro、Mixture-of-Depths、LoRA+、LoftQ 和 Agent 微调。</w:t>
            </w:r>
            <w:r>
              <w:rPr>
                <w:rFonts w:ascii="仿宋" w:eastAsia="仿宋" w:hAnsi="仿宋" w:cs="仿宋" w:hint="eastAsia"/>
                <w:color w:val="000000" w:themeColor="text1"/>
                <w:kern w:val="0"/>
                <w:sz w:val="24"/>
                <w:szCs w:val="24"/>
                <w:lang w:bidi="ar"/>
              </w:rPr>
              <w:br/>
              <w:t>12.支持FlashAttention-2、Unsloth、RoPE scaling、NEFTune 和 rsLoRA方式。</w:t>
            </w:r>
            <w:r>
              <w:rPr>
                <w:rFonts w:ascii="仿宋" w:eastAsia="仿宋" w:hAnsi="仿宋" w:cs="仿宋" w:hint="eastAsia"/>
                <w:color w:val="000000" w:themeColor="text1"/>
                <w:kern w:val="0"/>
                <w:sz w:val="24"/>
                <w:szCs w:val="24"/>
                <w:lang w:bidi="ar"/>
              </w:rPr>
              <w:br/>
              <w:t>13.支持模型剪枝：通过剪枝技术去除模型中的冗余参数，减小模型体积，提高推理速度。</w:t>
            </w:r>
            <w:r>
              <w:rPr>
                <w:rFonts w:ascii="仿宋" w:eastAsia="仿宋" w:hAnsi="仿宋" w:cs="仿宋" w:hint="eastAsia"/>
                <w:color w:val="000000" w:themeColor="text1"/>
                <w:kern w:val="0"/>
                <w:sz w:val="24"/>
                <w:szCs w:val="24"/>
                <w:lang w:bidi="ar"/>
              </w:rPr>
              <w:br/>
              <w:t>14.支持模型量化：使用动态量化、静态量化或混合量化方法降低模型权重精度，进一步减小模型大小。</w:t>
            </w:r>
            <w:r>
              <w:rPr>
                <w:rFonts w:ascii="仿宋" w:eastAsia="仿宋" w:hAnsi="仿宋" w:cs="仿宋" w:hint="eastAsia"/>
                <w:color w:val="000000" w:themeColor="text1"/>
                <w:kern w:val="0"/>
                <w:sz w:val="24"/>
                <w:szCs w:val="24"/>
                <w:lang w:bidi="ar"/>
              </w:rPr>
              <w:br/>
              <w:t>15.模型参数从32位浮点数压缩到8位或更4位，同时量化过程中保持模型的准确性。</w:t>
            </w:r>
            <w:r>
              <w:rPr>
                <w:rFonts w:ascii="仿宋" w:eastAsia="仿宋" w:hAnsi="仿宋" w:cs="仿宋" w:hint="eastAsia"/>
                <w:color w:val="000000" w:themeColor="text1"/>
                <w:kern w:val="0"/>
                <w:sz w:val="24"/>
                <w:szCs w:val="24"/>
                <w:lang w:bidi="ar"/>
              </w:rPr>
              <w:br/>
              <w:t>16.深度自然语言理解：利用先进的深度学习架构，精确理解文本中的语义、语法以及上下文依赖。</w:t>
            </w:r>
            <w:r>
              <w:rPr>
                <w:rFonts w:ascii="仿宋" w:eastAsia="仿宋" w:hAnsi="仿宋" w:cs="仿宋" w:hint="eastAsia"/>
                <w:color w:val="000000" w:themeColor="text1"/>
                <w:kern w:val="0"/>
                <w:sz w:val="24"/>
                <w:szCs w:val="24"/>
                <w:lang w:bidi="ar"/>
              </w:rPr>
              <w:br/>
              <w:t>17.支持多语言处理：支持多种语言的识别与生成，包括但不限于英语、中文等。</w:t>
            </w:r>
            <w:r>
              <w:rPr>
                <w:rFonts w:ascii="仿宋" w:eastAsia="仿宋" w:hAnsi="仿宋" w:cs="仿宋" w:hint="eastAsia"/>
                <w:color w:val="000000" w:themeColor="text1"/>
                <w:kern w:val="0"/>
                <w:sz w:val="24"/>
                <w:szCs w:val="24"/>
                <w:lang w:bidi="ar"/>
              </w:rPr>
              <w:br/>
              <w:t>18.支持长文本处理与记忆：在对话或文本分析中保持连贯性，记忆上下文信息，确保交互的连贯性和一致性。</w:t>
            </w:r>
            <w:r>
              <w:rPr>
                <w:rFonts w:ascii="仿宋" w:eastAsia="仿宋" w:hAnsi="仿宋" w:cs="仿宋" w:hint="eastAsia"/>
                <w:color w:val="000000" w:themeColor="text1"/>
                <w:kern w:val="0"/>
                <w:sz w:val="24"/>
                <w:szCs w:val="24"/>
                <w:lang w:bidi="ar"/>
              </w:rPr>
              <w:br/>
            </w:r>
            <w:r>
              <w:rPr>
                <w:rFonts w:ascii="仿宋" w:eastAsia="仿宋" w:hAnsi="仿宋" w:cs="仿宋" w:hint="eastAsia"/>
                <w:color w:val="000000" w:themeColor="text1"/>
                <w:kern w:val="0"/>
                <w:sz w:val="24"/>
                <w:szCs w:val="24"/>
                <w:lang w:bidi="ar"/>
              </w:rPr>
              <w:lastRenderedPageBreak/>
              <w:t>19.支持高质量文本创作：根据主题自动生成各类高质量内容，如作业、思政案例、PPT脚本等，生成过程通过控制生成长度和文本风格，确保高质量输出。</w:t>
            </w:r>
            <w:r>
              <w:rPr>
                <w:rFonts w:ascii="仿宋" w:eastAsia="仿宋" w:hAnsi="仿宋" w:cs="仿宋" w:hint="eastAsia"/>
                <w:color w:val="000000" w:themeColor="text1"/>
                <w:kern w:val="0"/>
                <w:sz w:val="24"/>
                <w:szCs w:val="24"/>
                <w:lang w:bidi="ar"/>
              </w:rPr>
              <w:br/>
              <w:t>20.支持文本优化与改写：基于用户反馈或预设规则，对生成文本进行编辑和优化。</w:t>
            </w:r>
            <w:r>
              <w:rPr>
                <w:rFonts w:ascii="仿宋" w:eastAsia="仿宋" w:hAnsi="仿宋" w:cs="仿宋" w:hint="eastAsia"/>
                <w:color w:val="000000" w:themeColor="text1"/>
                <w:kern w:val="0"/>
                <w:sz w:val="24"/>
                <w:szCs w:val="24"/>
                <w:lang w:bidi="ar"/>
              </w:rPr>
              <w:br/>
              <w:t>21.支持关键信息提取：使用命名实体识别（NER）、关系抽取和主题建模技术，从大量文本中提取关键信息，应用于视频总结、论文摘要等场景。</w:t>
            </w:r>
            <w:r>
              <w:rPr>
                <w:rFonts w:ascii="仿宋" w:eastAsia="仿宋" w:hAnsi="仿宋" w:cs="仿宋" w:hint="eastAsia"/>
                <w:color w:val="000000" w:themeColor="text1"/>
                <w:kern w:val="0"/>
                <w:sz w:val="24"/>
                <w:szCs w:val="24"/>
                <w:lang w:bidi="ar"/>
              </w:rPr>
              <w:br/>
              <w:t>22.支持文本摘要与概括：使用抽取式摘要（通过提取重要句子）和生成式摘要（通过生成简洁摘要）技术。</w:t>
            </w:r>
            <w:r>
              <w:rPr>
                <w:rFonts w:ascii="仿宋" w:eastAsia="仿宋" w:hAnsi="仿宋" w:cs="仿宋" w:hint="eastAsia"/>
                <w:color w:val="000000" w:themeColor="text1"/>
                <w:kern w:val="0"/>
                <w:sz w:val="24"/>
                <w:szCs w:val="24"/>
                <w:lang w:bidi="ar"/>
              </w:rPr>
              <w:br/>
              <w:t>23.情感倾向识别：准确判断文本的情感色彩，区分正面、负面或中立态度。</w:t>
            </w:r>
            <w:r>
              <w:rPr>
                <w:rFonts w:ascii="仿宋" w:eastAsia="仿宋" w:hAnsi="仿宋" w:cs="仿宋" w:hint="eastAsia"/>
                <w:color w:val="000000" w:themeColor="text1"/>
                <w:kern w:val="0"/>
                <w:sz w:val="24"/>
                <w:szCs w:val="24"/>
                <w:lang w:bidi="ar"/>
              </w:rPr>
              <w:br/>
              <w:t>24.意图识别与预测：理解用户意图，预测可能的需求或行为。支持引导用户提问对话。</w:t>
            </w:r>
            <w:r>
              <w:rPr>
                <w:rFonts w:ascii="仿宋" w:eastAsia="仿宋" w:hAnsi="仿宋" w:cs="仿宋" w:hint="eastAsia"/>
                <w:color w:val="000000" w:themeColor="text1"/>
                <w:kern w:val="0"/>
                <w:sz w:val="24"/>
                <w:szCs w:val="24"/>
                <w:lang w:bidi="ar"/>
              </w:rPr>
              <w:br/>
              <w:t>▲25.支持知识型问答:提供准确信息检索和知识型问题回答；支持智能检索:结合模型生成能力和知识库检索；支持领域知识强化:针对特定领域提供专业信息，如法律、医学、科技，增强领域内问题解答能力;利用知识库内的实体和关系，增强文本理解和生成的准确性与丰富性。（提供具有CNAS或CMA认证机构出具的检测报告复印件加盖公章）</w:t>
            </w:r>
            <w:r>
              <w:rPr>
                <w:rFonts w:ascii="仿宋" w:eastAsia="仿宋" w:hAnsi="仿宋" w:cs="仿宋" w:hint="eastAsia"/>
                <w:color w:val="000000" w:themeColor="text1"/>
                <w:kern w:val="0"/>
                <w:sz w:val="24"/>
                <w:szCs w:val="24"/>
                <w:lang w:bidi="ar"/>
              </w:rPr>
              <w:br/>
              <w:t>▲26.提供教育大模型对应的软件著作权证书复印件加盖公章。</w:t>
            </w:r>
            <w:r>
              <w:rPr>
                <w:rFonts w:ascii="仿宋" w:eastAsia="仿宋" w:hAnsi="仿宋" w:cs="仿宋" w:hint="eastAsia"/>
                <w:color w:val="000000" w:themeColor="text1"/>
                <w:kern w:val="0"/>
                <w:sz w:val="24"/>
                <w:szCs w:val="24"/>
                <w:lang w:bidi="ar"/>
              </w:rPr>
              <w:br/>
              <w:t>▲27.所投大模型需具有音频生成算法、课堂质量诊断算法、知识图谱生产算法、智能答疑对话生成算法、文本生成算法和数字人合成算法，并通过国家网信办备案，需提供备案文件并加盖公章。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20</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教学行为分析软件</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1.需包含课堂学生三率分析算法引擎软件、课堂教师行为分析算法引擎软件、课堂学生行为分析算法引擎软件、课堂教师考勤分析算法引擎软件、课堂教师注意力分析算法引擎软件；</w:t>
            </w:r>
            <w:r>
              <w:rPr>
                <w:rFonts w:ascii="仿宋" w:eastAsia="仿宋" w:hAnsi="仿宋" w:cs="仿宋" w:hint="eastAsia"/>
                <w:color w:val="000000" w:themeColor="text1"/>
                <w:kern w:val="0"/>
                <w:sz w:val="24"/>
                <w:szCs w:val="24"/>
                <w:lang w:bidi="ar"/>
              </w:rPr>
              <w:br/>
              <w:t>2.支持接入网络摄像机的实时视频流，基于实时视频通过深度学习算法对课堂教情、学情、考情进行智能分析， 支持RTSP协议获取视频流，支持H.264/H.265编码；</w:t>
            </w:r>
            <w:r>
              <w:rPr>
                <w:rFonts w:ascii="仿宋" w:eastAsia="仿宋" w:hAnsi="仿宋" w:cs="仿宋" w:hint="eastAsia"/>
                <w:color w:val="000000" w:themeColor="text1"/>
                <w:kern w:val="0"/>
                <w:sz w:val="24"/>
                <w:szCs w:val="24"/>
                <w:lang w:bidi="ar"/>
              </w:rPr>
              <w:br/>
              <w:t>3.支持课堂三率算法模型：分析课堂到课率、前排就坐率、抬头率；支持智能分析教室人数，自动计算学生到课率；支持自定义教室前排区域坐标及前排区域座位总数，灵活设置每间教室的前排区域位置，适配不同布局、不同面积的教室，准确计算前排就坐率；支持智能分析前排学生人数，自动计算前排就坐率；支持智能检测分析学生抬头状态，自动计算课堂抬头率；支持按分钟统计每时段各类行为的学生人数；</w:t>
            </w:r>
            <w:r>
              <w:rPr>
                <w:rFonts w:ascii="仿宋" w:eastAsia="仿宋" w:hAnsi="仿宋" w:cs="仿宋" w:hint="eastAsia"/>
                <w:color w:val="000000" w:themeColor="text1"/>
                <w:kern w:val="0"/>
                <w:sz w:val="24"/>
                <w:szCs w:val="24"/>
                <w:lang w:bidi="ar"/>
              </w:rPr>
              <w:br/>
              <w:t>▲4.支持学生行为分析算法模型:分析学生在课堂的行为;支持对学生的听讲、阅读、书写、举手等积极行为以及趴桌子、玩手机等消极行为进行自动分析，对消极行为可自动截图保存，推送到平台进行预警；（提供具有CNAS或CMA认</w:t>
            </w:r>
            <w:r>
              <w:rPr>
                <w:rFonts w:ascii="仿宋" w:eastAsia="仿宋" w:hAnsi="仿宋" w:cs="仿宋" w:hint="eastAsia"/>
                <w:color w:val="000000" w:themeColor="text1"/>
                <w:kern w:val="0"/>
                <w:sz w:val="24"/>
                <w:szCs w:val="24"/>
                <w:lang w:bidi="ar"/>
              </w:rPr>
              <w:lastRenderedPageBreak/>
              <w:t>证机构出具的检测报告复印件加盖公章）</w:t>
            </w:r>
            <w:r>
              <w:rPr>
                <w:rFonts w:ascii="仿宋" w:eastAsia="仿宋" w:hAnsi="仿宋" w:cs="仿宋" w:hint="eastAsia"/>
                <w:color w:val="000000" w:themeColor="text1"/>
                <w:kern w:val="0"/>
                <w:sz w:val="24"/>
                <w:szCs w:val="24"/>
                <w:lang w:bidi="ar"/>
              </w:rPr>
              <w:br/>
              <w:t>5.支持教师考勤算法模型：分析教师是否按照上课时间到达讲台，监测教师是否未按照下课时间提前离开，并将结果推送到平台进行预警；</w:t>
            </w:r>
            <w:r>
              <w:rPr>
                <w:rFonts w:ascii="仿宋" w:eastAsia="仿宋" w:hAnsi="仿宋" w:cs="仿宋" w:hint="eastAsia"/>
                <w:color w:val="000000" w:themeColor="text1"/>
                <w:kern w:val="0"/>
                <w:sz w:val="24"/>
                <w:szCs w:val="24"/>
                <w:lang w:bidi="ar"/>
              </w:rPr>
              <w:br/>
              <w:t>▲6.支持教师行为分析算法模型:分析教师在课堂的行为;支持对长时间久坐、玩手机、接打电话等行为自动监测，推送到平台进行预警；（提供具有CNAS或CMA认证机构出具的检测报告复印件加盖公章）</w:t>
            </w:r>
            <w:r>
              <w:rPr>
                <w:rFonts w:ascii="仿宋" w:eastAsia="仿宋" w:hAnsi="仿宋" w:cs="仿宋" w:hint="eastAsia"/>
                <w:color w:val="000000" w:themeColor="text1"/>
                <w:kern w:val="0"/>
                <w:sz w:val="24"/>
                <w:szCs w:val="24"/>
                <w:lang w:bidi="ar"/>
              </w:rPr>
              <w:br/>
              <w:t>▲7.支持教师注意力分析算法模型:分析教师上课中的注意力分布;支持对教师在课堂上的活动轨迹分析进行检测，推送到平台生成热力图;支持对教师在课堂上的视线注意力分布情况进行检测，智能判断教师注意力在看电脑(多媒体)、与学生进行眼神交流、看板书等行为；（提供具有CNAS或CMA认证机构出具的检测报告复印件加盖公章）</w:t>
            </w:r>
            <w:r>
              <w:rPr>
                <w:rFonts w:ascii="仿宋" w:eastAsia="仿宋" w:hAnsi="仿宋" w:cs="仿宋" w:hint="eastAsia"/>
                <w:color w:val="000000" w:themeColor="text1"/>
                <w:kern w:val="0"/>
                <w:sz w:val="24"/>
                <w:szCs w:val="24"/>
                <w:lang w:bidi="ar"/>
              </w:rPr>
              <w:br/>
              <w:t>▲8.提供课堂质量诊断对应的软件著作权证书复印件加盖公章。</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sz w:val="24"/>
                <w:szCs w:val="24"/>
              </w:rPr>
            </w:pPr>
            <w:r>
              <w:rPr>
                <w:rFonts w:ascii="仿宋" w:eastAsia="仿宋" w:hAnsi="仿宋" w:cs="仿宋" w:hint="eastAsia"/>
                <w:color w:val="000000" w:themeColor="text1"/>
                <w:kern w:val="0"/>
                <w:sz w:val="24"/>
                <w:szCs w:val="24"/>
                <w:lang w:bidi="ar"/>
              </w:rPr>
              <w:t>套</w:t>
            </w:r>
          </w:p>
        </w:tc>
      </w:tr>
      <w:tr w:rsidR="005A7345">
        <w:trPr>
          <w:trHeight w:val="600"/>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center"/>
              <w:textAlignment w:val="center"/>
              <w:rPr>
                <w:rFonts w:ascii="仿宋" w:eastAsia="仿宋" w:hAnsi="仿宋" w:cs="仿宋"/>
                <w:color w:val="000000" w:themeColor="text1"/>
                <w:kern w:val="0"/>
                <w:sz w:val="24"/>
                <w:szCs w:val="24"/>
                <w:lang w:bidi="ar"/>
              </w:rPr>
            </w:pPr>
            <w:r>
              <w:rPr>
                <w:rFonts w:ascii="仿宋" w:eastAsia="仿宋" w:hAnsi="仿宋" w:cs="仿宋" w:hint="eastAsia"/>
                <w:color w:val="000000" w:themeColor="text1"/>
                <w:kern w:val="0"/>
                <w:sz w:val="24"/>
                <w:szCs w:val="24"/>
                <w:lang w:bidi="ar"/>
              </w:rPr>
              <w:lastRenderedPageBreak/>
              <w:t>21</w:t>
            </w:r>
          </w:p>
        </w:tc>
        <w:tc>
          <w:tcPr>
            <w:tcW w:w="6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kern w:val="0"/>
                <w:sz w:val="24"/>
                <w:szCs w:val="24"/>
                <w:lang w:bidi="ar"/>
              </w:rPr>
            </w:pPr>
            <w:r>
              <w:rPr>
                <w:rFonts w:ascii="仿宋" w:eastAsia="仿宋" w:hAnsi="仿宋" w:cs="仿宋" w:hint="eastAsia"/>
                <w:color w:val="000000" w:themeColor="text1"/>
                <w:kern w:val="0"/>
                <w:sz w:val="24"/>
                <w:szCs w:val="24"/>
                <w:lang w:bidi="ar"/>
              </w:rPr>
              <w:t>软件系统部署要求</w:t>
            </w:r>
          </w:p>
        </w:tc>
        <w:tc>
          <w:tcPr>
            <w:tcW w:w="3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7345" w:rsidRDefault="00E77213">
            <w:pPr>
              <w:widowControl/>
              <w:jc w:val="left"/>
              <w:textAlignment w:val="center"/>
              <w:rPr>
                <w:rFonts w:ascii="仿宋" w:eastAsia="仿宋" w:hAnsi="仿宋" w:cs="仿宋"/>
                <w:color w:val="000000" w:themeColor="text1"/>
                <w:kern w:val="0"/>
                <w:sz w:val="24"/>
                <w:szCs w:val="24"/>
                <w:lang w:bidi="ar"/>
              </w:rPr>
            </w:pPr>
            <w:r>
              <w:rPr>
                <w:rFonts w:ascii="仿宋" w:eastAsia="仿宋" w:hAnsi="仿宋" w:cs="仿宋" w:hint="eastAsia"/>
                <w:color w:val="000000" w:themeColor="text1"/>
                <w:kern w:val="0"/>
                <w:sz w:val="24"/>
                <w:szCs w:val="24"/>
                <w:lang w:bidi="ar"/>
              </w:rPr>
              <w:t>1.以上所有软件系统均要求在本校内进行本地化部署；</w:t>
            </w:r>
          </w:p>
          <w:p w:rsidR="005A7345" w:rsidRDefault="00E77213">
            <w:pPr>
              <w:widowControl/>
              <w:jc w:val="left"/>
              <w:textAlignment w:val="center"/>
              <w:rPr>
                <w:rFonts w:ascii="仿宋" w:eastAsia="仿宋" w:hAnsi="仿宋" w:cs="仿宋"/>
                <w:color w:val="000000" w:themeColor="text1"/>
                <w:kern w:val="0"/>
                <w:sz w:val="24"/>
                <w:szCs w:val="24"/>
                <w:lang w:bidi="ar"/>
              </w:rPr>
            </w:pPr>
            <w:r>
              <w:rPr>
                <w:rFonts w:ascii="仿宋" w:eastAsia="仿宋" w:hAnsi="仿宋" w:cs="仿宋" w:hint="eastAsia"/>
                <w:color w:val="000000" w:themeColor="text1"/>
                <w:kern w:val="0"/>
                <w:sz w:val="24"/>
                <w:szCs w:val="24"/>
                <w:lang w:bidi="ar"/>
              </w:rPr>
              <w:t>2.所有软件需采用统一基础数据平台，各系统之间数据互联互通。</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kern w:val="0"/>
                <w:sz w:val="24"/>
                <w:szCs w:val="24"/>
                <w:lang w:bidi="ar"/>
              </w:rPr>
            </w:pPr>
            <w:r>
              <w:rPr>
                <w:rFonts w:ascii="仿宋" w:eastAsia="仿宋" w:hAnsi="仿宋" w:cs="仿宋" w:hint="eastAsia"/>
                <w:color w:val="000000" w:themeColor="text1"/>
                <w:kern w:val="0"/>
                <w:sz w:val="24"/>
                <w:szCs w:val="24"/>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7345" w:rsidRDefault="00E77213">
            <w:pPr>
              <w:widowControl/>
              <w:jc w:val="center"/>
              <w:textAlignment w:val="center"/>
              <w:rPr>
                <w:rFonts w:ascii="仿宋" w:eastAsia="仿宋" w:hAnsi="仿宋" w:cs="仿宋"/>
                <w:color w:val="000000" w:themeColor="text1"/>
                <w:kern w:val="0"/>
                <w:sz w:val="24"/>
                <w:szCs w:val="24"/>
                <w:lang w:bidi="ar"/>
              </w:rPr>
            </w:pPr>
            <w:r>
              <w:rPr>
                <w:rFonts w:ascii="仿宋" w:eastAsia="仿宋" w:hAnsi="仿宋" w:cs="仿宋" w:hint="eastAsia"/>
                <w:color w:val="000000" w:themeColor="text1"/>
                <w:kern w:val="0"/>
                <w:sz w:val="24"/>
                <w:szCs w:val="24"/>
                <w:lang w:bidi="ar"/>
              </w:rPr>
              <w:t>套</w:t>
            </w:r>
          </w:p>
        </w:tc>
      </w:tr>
    </w:tbl>
    <w:p w:rsidR="005A7345" w:rsidRDefault="00D77246" w:rsidP="00D77246">
      <w:pPr>
        <w:spacing w:line="460" w:lineRule="exact"/>
        <w:ind w:firstLineChars="200" w:firstLine="482"/>
        <w:rPr>
          <w:rFonts w:ascii="仿宋" w:eastAsia="仿宋" w:hAnsi="仿宋"/>
          <w:b/>
          <w:sz w:val="24"/>
          <w:szCs w:val="24"/>
        </w:rPr>
      </w:pPr>
      <w:r>
        <w:rPr>
          <w:rFonts w:ascii="仿宋" w:eastAsia="仿宋" w:hAnsi="仿宋"/>
          <w:b/>
          <w:sz w:val="24"/>
          <w:szCs w:val="24"/>
        </w:rPr>
        <w:t>注：技术要求中</w:t>
      </w:r>
      <w:r w:rsidRPr="00D77246">
        <w:rPr>
          <w:rFonts w:ascii="仿宋" w:eastAsia="仿宋" w:hAnsi="仿宋" w:hint="eastAsia"/>
          <w:b/>
          <w:sz w:val="24"/>
          <w:szCs w:val="24"/>
        </w:rPr>
        <w:t>标注“▲”号的为关键性参数，须按参数要求中列明的证明材料提供，并加盖投标人公章。</w:t>
      </w:r>
    </w:p>
    <w:sectPr w:rsidR="005A73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FB935E"/>
    <w:multiLevelType w:val="singleLevel"/>
    <w:tmpl w:val="E3FB935E"/>
    <w:lvl w:ilvl="0">
      <w:start w:val="1"/>
      <w:numFmt w:val="decimal"/>
      <w:suff w:val="nothing"/>
      <w:lvlText w:val="%1、"/>
      <w:lvlJc w:val="left"/>
    </w:lvl>
  </w:abstractNum>
  <w:abstractNum w:abstractNumId="1">
    <w:nsid w:val="21771C31"/>
    <w:multiLevelType w:val="multilevel"/>
    <w:tmpl w:val="21771C31"/>
    <w:lvl w:ilvl="0">
      <w:start w:val="1"/>
      <w:numFmt w:val="japaneseCounting"/>
      <w:lvlText w:val="%1、"/>
      <w:lvlJc w:val="left"/>
      <w:pPr>
        <w:ind w:left="992" w:hanging="510"/>
      </w:pPr>
      <w:rPr>
        <w:rFonts w:hint="default"/>
        <w:b/>
        <w:u w:val="none"/>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91795"/>
    <w:rsid w:val="000A14C9"/>
    <w:rsid w:val="000B1D4A"/>
    <w:rsid w:val="000B47AE"/>
    <w:rsid w:val="000C0B4B"/>
    <w:rsid w:val="000C1EB3"/>
    <w:rsid w:val="000D1B1B"/>
    <w:rsid w:val="00111EFC"/>
    <w:rsid w:val="00114AA3"/>
    <w:rsid w:val="0012342B"/>
    <w:rsid w:val="001263CF"/>
    <w:rsid w:val="00127F7C"/>
    <w:rsid w:val="001401EA"/>
    <w:rsid w:val="001522E2"/>
    <w:rsid w:val="00172759"/>
    <w:rsid w:val="00173D7F"/>
    <w:rsid w:val="00184EFF"/>
    <w:rsid w:val="00185CB0"/>
    <w:rsid w:val="00187B91"/>
    <w:rsid w:val="001A5E80"/>
    <w:rsid w:val="001B3F77"/>
    <w:rsid w:val="001C100B"/>
    <w:rsid w:val="001C6B3E"/>
    <w:rsid w:val="001D35A9"/>
    <w:rsid w:val="001F4662"/>
    <w:rsid w:val="00222E82"/>
    <w:rsid w:val="00270F03"/>
    <w:rsid w:val="002D37DC"/>
    <w:rsid w:val="002E3506"/>
    <w:rsid w:val="002E7EFD"/>
    <w:rsid w:val="002F30E8"/>
    <w:rsid w:val="00323769"/>
    <w:rsid w:val="00326E8F"/>
    <w:rsid w:val="00332B0E"/>
    <w:rsid w:val="0035405B"/>
    <w:rsid w:val="00354AF6"/>
    <w:rsid w:val="003678EC"/>
    <w:rsid w:val="00384CD8"/>
    <w:rsid w:val="003A242A"/>
    <w:rsid w:val="003D67EF"/>
    <w:rsid w:val="003F5670"/>
    <w:rsid w:val="004138C0"/>
    <w:rsid w:val="00421101"/>
    <w:rsid w:val="004379CF"/>
    <w:rsid w:val="00443767"/>
    <w:rsid w:val="00457B04"/>
    <w:rsid w:val="004718C5"/>
    <w:rsid w:val="00481DA5"/>
    <w:rsid w:val="00487B01"/>
    <w:rsid w:val="00495935"/>
    <w:rsid w:val="004A0198"/>
    <w:rsid w:val="004A3173"/>
    <w:rsid w:val="004B46F9"/>
    <w:rsid w:val="004C0233"/>
    <w:rsid w:val="004C0756"/>
    <w:rsid w:val="004D7243"/>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A475F"/>
    <w:rsid w:val="005A7345"/>
    <w:rsid w:val="005C1E36"/>
    <w:rsid w:val="005C5E7E"/>
    <w:rsid w:val="005C60FB"/>
    <w:rsid w:val="005C6A46"/>
    <w:rsid w:val="005F4292"/>
    <w:rsid w:val="0060268D"/>
    <w:rsid w:val="00607678"/>
    <w:rsid w:val="00610978"/>
    <w:rsid w:val="00625633"/>
    <w:rsid w:val="00630477"/>
    <w:rsid w:val="0069561D"/>
    <w:rsid w:val="006A58B4"/>
    <w:rsid w:val="006B04E2"/>
    <w:rsid w:val="006C06A4"/>
    <w:rsid w:val="006C784E"/>
    <w:rsid w:val="006D067E"/>
    <w:rsid w:val="006E0E9D"/>
    <w:rsid w:val="006E5DEF"/>
    <w:rsid w:val="006F33A0"/>
    <w:rsid w:val="007115C1"/>
    <w:rsid w:val="00726D9D"/>
    <w:rsid w:val="00742ADD"/>
    <w:rsid w:val="00746C19"/>
    <w:rsid w:val="00752C24"/>
    <w:rsid w:val="00752FA5"/>
    <w:rsid w:val="00765E9E"/>
    <w:rsid w:val="00776BB9"/>
    <w:rsid w:val="00783832"/>
    <w:rsid w:val="00793C17"/>
    <w:rsid w:val="007A101C"/>
    <w:rsid w:val="007C02F7"/>
    <w:rsid w:val="007E043B"/>
    <w:rsid w:val="007E5635"/>
    <w:rsid w:val="00805155"/>
    <w:rsid w:val="00805A89"/>
    <w:rsid w:val="00806320"/>
    <w:rsid w:val="00807F88"/>
    <w:rsid w:val="00830FBA"/>
    <w:rsid w:val="00835AE4"/>
    <w:rsid w:val="008500D5"/>
    <w:rsid w:val="008910C2"/>
    <w:rsid w:val="0089492E"/>
    <w:rsid w:val="00897B30"/>
    <w:rsid w:val="008A1D96"/>
    <w:rsid w:val="008A2A1D"/>
    <w:rsid w:val="008D2B61"/>
    <w:rsid w:val="008D2F21"/>
    <w:rsid w:val="008E6AD1"/>
    <w:rsid w:val="008F0AA1"/>
    <w:rsid w:val="008F1FB7"/>
    <w:rsid w:val="00900839"/>
    <w:rsid w:val="00953A0B"/>
    <w:rsid w:val="009574DB"/>
    <w:rsid w:val="009654F5"/>
    <w:rsid w:val="00976098"/>
    <w:rsid w:val="00996666"/>
    <w:rsid w:val="009A685E"/>
    <w:rsid w:val="009D0887"/>
    <w:rsid w:val="009D4C11"/>
    <w:rsid w:val="00A0024C"/>
    <w:rsid w:val="00A05661"/>
    <w:rsid w:val="00A2469D"/>
    <w:rsid w:val="00A26960"/>
    <w:rsid w:val="00A30FCC"/>
    <w:rsid w:val="00A35CEB"/>
    <w:rsid w:val="00A41939"/>
    <w:rsid w:val="00A45071"/>
    <w:rsid w:val="00A76D06"/>
    <w:rsid w:val="00A76F9C"/>
    <w:rsid w:val="00A836D9"/>
    <w:rsid w:val="00AC2940"/>
    <w:rsid w:val="00AC37F3"/>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C1167"/>
    <w:rsid w:val="00BF3F93"/>
    <w:rsid w:val="00BF70A6"/>
    <w:rsid w:val="00BF7405"/>
    <w:rsid w:val="00C03A15"/>
    <w:rsid w:val="00C20864"/>
    <w:rsid w:val="00C455CD"/>
    <w:rsid w:val="00C56C0E"/>
    <w:rsid w:val="00CA6AD5"/>
    <w:rsid w:val="00CB7A22"/>
    <w:rsid w:val="00CC17C0"/>
    <w:rsid w:val="00CC73C8"/>
    <w:rsid w:val="00CE645F"/>
    <w:rsid w:val="00D152C1"/>
    <w:rsid w:val="00D263FE"/>
    <w:rsid w:val="00D27301"/>
    <w:rsid w:val="00D46BF3"/>
    <w:rsid w:val="00D77246"/>
    <w:rsid w:val="00D81024"/>
    <w:rsid w:val="00DA126F"/>
    <w:rsid w:val="00DB48B5"/>
    <w:rsid w:val="00DC0E5E"/>
    <w:rsid w:val="00DC2ABD"/>
    <w:rsid w:val="00DC323F"/>
    <w:rsid w:val="00DD77DF"/>
    <w:rsid w:val="00DE0172"/>
    <w:rsid w:val="00E01BA6"/>
    <w:rsid w:val="00E22958"/>
    <w:rsid w:val="00E27E21"/>
    <w:rsid w:val="00E43FF3"/>
    <w:rsid w:val="00E523B4"/>
    <w:rsid w:val="00E6424F"/>
    <w:rsid w:val="00E74E35"/>
    <w:rsid w:val="00E77213"/>
    <w:rsid w:val="00E80B84"/>
    <w:rsid w:val="00E95602"/>
    <w:rsid w:val="00EA4553"/>
    <w:rsid w:val="00EB425A"/>
    <w:rsid w:val="00EB6089"/>
    <w:rsid w:val="00EC7811"/>
    <w:rsid w:val="00EF763D"/>
    <w:rsid w:val="00F324E7"/>
    <w:rsid w:val="00F424CE"/>
    <w:rsid w:val="00F510D6"/>
    <w:rsid w:val="00F77E5F"/>
    <w:rsid w:val="00F855E6"/>
    <w:rsid w:val="00F90573"/>
    <w:rsid w:val="00FB5931"/>
    <w:rsid w:val="00FD0BCB"/>
    <w:rsid w:val="00FE3A9D"/>
    <w:rsid w:val="00FF2C9C"/>
    <w:rsid w:val="0F7B58C1"/>
    <w:rsid w:val="11A21718"/>
    <w:rsid w:val="129220B4"/>
    <w:rsid w:val="154C07F6"/>
    <w:rsid w:val="282A0FBD"/>
    <w:rsid w:val="34027EA3"/>
    <w:rsid w:val="3B623012"/>
    <w:rsid w:val="40E6595D"/>
    <w:rsid w:val="488E23A0"/>
    <w:rsid w:val="547520AF"/>
    <w:rsid w:val="5C5E5C67"/>
    <w:rsid w:val="64265F03"/>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qFormat/>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qFormat/>
    <w:pPr>
      <w:widowControl/>
      <w:autoSpaceDE w:val="0"/>
      <w:autoSpaceDN w:val="0"/>
      <w:jc w:val="left"/>
    </w:pPr>
    <w:rPr>
      <w:rFonts w:ascii="微软雅黑" w:eastAsia="微软雅黑" w:hAnsi="微软雅黑" w:cs="宋体"/>
      <w:color w:val="000000"/>
      <w:kern w:val="0"/>
      <w:sz w:val="24"/>
      <w:szCs w:val="24"/>
    </w:rPr>
  </w:style>
  <w:style w:type="character" w:customStyle="1" w:styleId="font41">
    <w:name w:val="font41"/>
    <w:basedOn w:val="a0"/>
    <w:qFormat/>
    <w:rPr>
      <w:rFonts w:ascii="宋体" w:eastAsia="宋体" w:hAnsi="宋体" w:cs="宋体" w:hint="eastAsia"/>
      <w:b/>
      <w:bCs/>
      <w:color w:val="FF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qFormat/>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qFormat/>
    <w:pPr>
      <w:widowControl/>
      <w:autoSpaceDE w:val="0"/>
      <w:autoSpaceDN w:val="0"/>
      <w:jc w:val="left"/>
    </w:pPr>
    <w:rPr>
      <w:rFonts w:ascii="微软雅黑" w:eastAsia="微软雅黑" w:hAnsi="微软雅黑" w:cs="宋体"/>
      <w:color w:val="000000"/>
      <w:kern w:val="0"/>
      <w:sz w:val="24"/>
      <w:szCs w:val="24"/>
    </w:rPr>
  </w:style>
  <w:style w:type="character" w:customStyle="1" w:styleId="font41">
    <w:name w:val="font41"/>
    <w:basedOn w:val="a0"/>
    <w:qFormat/>
    <w:rPr>
      <w:rFonts w:ascii="宋体" w:eastAsia="宋体" w:hAnsi="宋体" w:cs="宋体" w:hint="eastAsia"/>
      <w:b/>
      <w:bCs/>
      <w:color w:val="FF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18D19E9-AA74-4386-837A-27AC7EEF3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45</Pages>
  <Words>6529</Words>
  <Characters>37220</Characters>
  <Application>Microsoft Office Word</Application>
  <DocSecurity>0</DocSecurity>
  <Lines>310</Lines>
  <Paragraphs>87</Paragraphs>
  <ScaleCrop>false</ScaleCrop>
  <Company/>
  <LinksUpToDate>false</LinksUpToDate>
  <CharactersWithSpaces>43662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8</cp:revision>
  <dcterms:created xsi:type="dcterms:W3CDTF">2026-03-16T02:26:00Z</dcterms:created>
  <dcterms:modified xsi:type="dcterms:W3CDTF">2026-03-16T07:00:00Z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8220532768DB465A9E014035E1B12645_12</vt:lpwstr>
  </property>
  <property fmtid="{D5CDD505-2E9C-101B-9397-08002B2CF9AE}" pid="4" name="KSOTemplateDocerSaveRecord">
    <vt:lpwstr>eyJoZGlkIjoiMjA5YWMxNmFiYWZhZDBjNTI4ZjUzNjAzMjQyMjQxYjAiLCJ1c2VySWQiOiI0MTU2NjM4NTIifQ==</vt:lpwstr>
  </property>
</Properties>
</file>