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164946" w:rsidRDefault="00164946" w:rsidP="00164946">
      <w:pPr>
        <w:spacing w:line="500" w:lineRule="exact"/>
        <w:jc w:val="left"/>
        <w:rPr>
          <w:rFonts w:ascii="黑体" w:eastAsia="黑体" w:hAnsi="黑体" w:hint="eastAsia"/>
          <w:sz w:val="32"/>
          <w:szCs w:val="32"/>
        </w:rPr>
      </w:pPr>
      <w:bookmarkStart w:id="0" w:name="_GoBack"/>
      <w:r w:rsidRPr="00164946">
        <w:rPr>
          <w:rFonts w:ascii="黑体" w:eastAsia="黑体" w:hAnsi="黑体" w:hint="eastAsia"/>
          <w:sz w:val="32"/>
          <w:szCs w:val="32"/>
        </w:rPr>
        <w:t>附件2：</w:t>
      </w:r>
    </w:p>
    <w:bookmarkEnd w:id="0"/>
    <w:p w:rsidR="00164946" w:rsidRPr="00164946" w:rsidRDefault="00164946" w:rsidP="00164946">
      <w:pPr>
        <w:spacing w:line="500" w:lineRule="exact"/>
        <w:jc w:val="left"/>
        <w:rPr>
          <w:rFonts w:ascii="黑体" w:eastAsia="黑体" w:hAnsi="黑体" w:hint="eastAsia"/>
          <w:sz w:val="32"/>
          <w:szCs w:val="32"/>
        </w:rPr>
      </w:pPr>
    </w:p>
    <w:p w:rsidR="00F779F9" w:rsidRDefault="002224C6">
      <w:pPr>
        <w:spacing w:line="500" w:lineRule="exact"/>
        <w:jc w:val="center"/>
        <w:rPr>
          <w:rFonts w:ascii="方正小标宋简体" w:eastAsia="方正小标宋简体"/>
          <w:sz w:val="36"/>
          <w:szCs w:val="36"/>
        </w:rPr>
      </w:pPr>
      <w:r>
        <w:rPr>
          <w:rFonts w:ascii="方正小标宋简体" w:eastAsia="方正小标宋简体" w:hint="eastAsia"/>
          <w:sz w:val="44"/>
          <w:szCs w:val="44"/>
        </w:rPr>
        <w:t>武汉工商学院学生评优评先评选办法</w:t>
      </w:r>
    </w:p>
    <w:p w:rsidR="00F779F9" w:rsidRDefault="002224C6">
      <w:pPr>
        <w:spacing w:line="500" w:lineRule="exact"/>
        <w:jc w:val="center"/>
        <w:rPr>
          <w:rFonts w:ascii="黑体" w:eastAsia="黑体" w:hAnsi="新宋体" w:cs="Tahoma"/>
          <w:sz w:val="32"/>
          <w:szCs w:val="32"/>
        </w:rPr>
      </w:pPr>
      <w:r>
        <w:rPr>
          <w:rFonts w:ascii="黑体" w:eastAsia="黑体" w:hAnsi="新宋体" w:cs="Tahoma" w:hint="eastAsia"/>
          <w:sz w:val="32"/>
          <w:szCs w:val="32"/>
        </w:rPr>
        <w:t>武工商发</w:t>
      </w:r>
      <w:r>
        <w:rPr>
          <w:rFonts w:ascii="黑体" w:eastAsia="黑体" w:hAnsi="新宋体" w:cs="Tahoma" w:hint="eastAsia"/>
          <w:sz w:val="32"/>
          <w:szCs w:val="32"/>
        </w:rPr>
        <w:t>[2020]</w:t>
      </w:r>
      <w:r>
        <w:rPr>
          <w:rFonts w:ascii="黑体" w:eastAsia="黑体" w:hAnsi="新宋体" w:cs="Tahoma" w:hint="eastAsia"/>
          <w:sz w:val="32"/>
          <w:szCs w:val="32"/>
        </w:rPr>
        <w:t>38</w:t>
      </w:r>
      <w:r>
        <w:rPr>
          <w:rFonts w:ascii="黑体" w:eastAsia="黑体" w:hAnsi="新宋体" w:cs="Tahoma" w:hint="eastAsia"/>
          <w:sz w:val="32"/>
          <w:szCs w:val="32"/>
        </w:rPr>
        <w:t>号</w:t>
      </w:r>
    </w:p>
    <w:p w:rsidR="00F779F9" w:rsidRDefault="00F779F9">
      <w:pPr>
        <w:spacing w:line="500" w:lineRule="exact"/>
        <w:jc w:val="center"/>
        <w:rPr>
          <w:rFonts w:ascii="黑体" w:eastAsia="黑体" w:hAnsi="新宋体" w:cs="Tahoma"/>
          <w:sz w:val="32"/>
          <w:szCs w:val="32"/>
        </w:rPr>
      </w:pPr>
    </w:p>
    <w:p w:rsidR="00F779F9" w:rsidRDefault="002224C6">
      <w:pPr>
        <w:spacing w:line="500" w:lineRule="exact"/>
        <w:rPr>
          <w:rFonts w:ascii="仿宋_GB2312" w:eastAsia="仿宋_GB2312"/>
          <w:sz w:val="32"/>
          <w:szCs w:val="32"/>
        </w:rPr>
      </w:pPr>
      <w:r>
        <w:rPr>
          <w:rFonts w:ascii="仿宋_GB2312" w:eastAsia="仿宋_GB2312"/>
          <w:sz w:val="32"/>
          <w:szCs w:val="32"/>
        </w:rPr>
        <w:t xml:space="preserve">    </w:t>
      </w:r>
      <w:r>
        <w:rPr>
          <w:rFonts w:ascii="仿宋_GB2312" w:eastAsia="仿宋_GB2312" w:hint="eastAsia"/>
          <w:sz w:val="32"/>
          <w:szCs w:val="32"/>
        </w:rPr>
        <w:t>为了全面贯彻党的教育方针，树立良好的校风和学风，提高人才培养质量，激励先进，树立榜样</w:t>
      </w:r>
      <w:r>
        <w:rPr>
          <w:rFonts w:ascii="仿宋_GB2312" w:eastAsia="仿宋_GB2312"/>
          <w:sz w:val="32"/>
          <w:szCs w:val="32"/>
        </w:rPr>
        <w:t>,</w:t>
      </w:r>
      <w:r>
        <w:rPr>
          <w:rFonts w:ascii="仿宋_GB2312" w:eastAsia="仿宋_GB2312" w:hint="eastAsia"/>
          <w:sz w:val="32"/>
          <w:szCs w:val="32"/>
        </w:rPr>
        <w:t>特制定本办法。</w:t>
      </w:r>
    </w:p>
    <w:p w:rsidR="00F779F9" w:rsidRDefault="002224C6">
      <w:pPr>
        <w:spacing w:line="500" w:lineRule="exact"/>
        <w:rPr>
          <w:rFonts w:ascii="仿宋_GB2312" w:eastAsia="仿宋_GB2312"/>
          <w:sz w:val="32"/>
          <w:szCs w:val="32"/>
        </w:rPr>
      </w:pPr>
      <w:r>
        <w:rPr>
          <w:rFonts w:ascii="仿宋_GB2312" w:eastAsia="仿宋_GB2312"/>
          <w:sz w:val="32"/>
          <w:szCs w:val="32"/>
        </w:rPr>
        <w:t xml:space="preserve"> </w:t>
      </w:r>
      <w:r>
        <w:rPr>
          <w:rFonts w:ascii="楷体" w:eastAsia="楷体" w:hAnsi="楷体" w:cs="楷体"/>
          <w:b/>
          <w:bCs/>
          <w:sz w:val="32"/>
          <w:szCs w:val="32"/>
        </w:rPr>
        <w:t xml:space="preserve">   </w:t>
      </w:r>
      <w:r>
        <w:rPr>
          <w:rFonts w:ascii="楷体" w:eastAsia="楷体" w:hAnsi="楷体" w:cs="楷体" w:hint="eastAsia"/>
          <w:b/>
          <w:bCs/>
          <w:sz w:val="32"/>
          <w:szCs w:val="32"/>
        </w:rPr>
        <w:t>第一条</w:t>
      </w:r>
      <w:r>
        <w:rPr>
          <w:rFonts w:ascii="楷体" w:eastAsia="楷体" w:hAnsi="楷体" w:cs="楷体"/>
          <w:b/>
          <w:bCs/>
          <w:sz w:val="32"/>
          <w:szCs w:val="32"/>
        </w:rPr>
        <w:t xml:space="preserve"> </w:t>
      </w:r>
      <w:r>
        <w:rPr>
          <w:rFonts w:ascii="仿宋_GB2312" w:eastAsia="仿宋_GB2312" w:hint="eastAsia"/>
          <w:sz w:val="32"/>
          <w:szCs w:val="32"/>
        </w:rPr>
        <w:t>评选类型：</w:t>
      </w:r>
    </w:p>
    <w:p w:rsidR="00F779F9" w:rsidRDefault="002224C6">
      <w:pPr>
        <w:spacing w:line="500" w:lineRule="exact"/>
        <w:ind w:left="640"/>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先进班集体</w:t>
      </w:r>
    </w:p>
    <w:p w:rsidR="00F779F9" w:rsidRDefault="002224C6">
      <w:pPr>
        <w:spacing w:line="500" w:lineRule="exact"/>
        <w:ind w:left="640"/>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三好学生</w:t>
      </w:r>
    </w:p>
    <w:p w:rsidR="00F779F9" w:rsidRDefault="002224C6">
      <w:pPr>
        <w:spacing w:line="500" w:lineRule="exact"/>
        <w:ind w:left="640"/>
        <w:rPr>
          <w:rFonts w:ascii="仿宋_GB2312" w:eastAsia="仿宋_GB2312"/>
          <w:sz w:val="32"/>
          <w:szCs w:val="32"/>
        </w:rPr>
      </w:pPr>
      <w:r>
        <w:rPr>
          <w:rFonts w:ascii="仿宋_GB2312" w:eastAsia="仿宋_GB2312"/>
          <w:sz w:val="32"/>
          <w:szCs w:val="32"/>
        </w:rPr>
        <w:t>3.</w:t>
      </w:r>
      <w:r>
        <w:rPr>
          <w:rFonts w:ascii="仿宋_GB2312" w:eastAsia="仿宋_GB2312" w:hint="eastAsia"/>
          <w:sz w:val="32"/>
          <w:szCs w:val="32"/>
        </w:rPr>
        <w:t>优秀学生干部</w:t>
      </w:r>
    </w:p>
    <w:p w:rsidR="00F779F9" w:rsidRDefault="002224C6">
      <w:pPr>
        <w:spacing w:line="500" w:lineRule="exact"/>
        <w:ind w:left="640"/>
        <w:rPr>
          <w:rFonts w:ascii="仿宋_GB2312" w:eastAsia="仿宋_GB2312"/>
          <w:sz w:val="32"/>
          <w:szCs w:val="32"/>
        </w:rPr>
      </w:pPr>
      <w:r>
        <w:rPr>
          <w:rFonts w:ascii="仿宋_GB2312" w:eastAsia="仿宋_GB2312"/>
          <w:sz w:val="32"/>
          <w:szCs w:val="32"/>
        </w:rPr>
        <w:t>4.</w:t>
      </w:r>
      <w:r>
        <w:rPr>
          <w:rFonts w:ascii="仿宋_GB2312" w:eastAsia="仿宋_GB2312" w:hint="eastAsia"/>
          <w:sz w:val="32"/>
          <w:szCs w:val="32"/>
        </w:rPr>
        <w:t>专业奖学金</w:t>
      </w:r>
    </w:p>
    <w:p w:rsidR="00F779F9" w:rsidRDefault="002224C6">
      <w:pPr>
        <w:spacing w:line="500" w:lineRule="exact"/>
        <w:ind w:left="640"/>
        <w:rPr>
          <w:rFonts w:ascii="仿宋_GB2312" w:eastAsia="仿宋_GB2312"/>
          <w:sz w:val="32"/>
          <w:szCs w:val="32"/>
        </w:rPr>
      </w:pPr>
      <w:r>
        <w:rPr>
          <w:rFonts w:ascii="仿宋_GB2312" w:eastAsia="仿宋_GB2312"/>
          <w:sz w:val="32"/>
          <w:szCs w:val="32"/>
        </w:rPr>
        <w:t>5.</w:t>
      </w:r>
      <w:r>
        <w:rPr>
          <w:rFonts w:ascii="仿宋_GB2312" w:eastAsia="仿宋_GB2312" w:hint="eastAsia"/>
          <w:sz w:val="32"/>
          <w:szCs w:val="32"/>
        </w:rPr>
        <w:t>单项优秀奖</w:t>
      </w:r>
    </w:p>
    <w:p w:rsidR="00F779F9" w:rsidRDefault="002224C6">
      <w:pPr>
        <w:spacing w:line="500" w:lineRule="exact"/>
        <w:ind w:left="640"/>
        <w:rPr>
          <w:rFonts w:ascii="仿宋_GB2312" w:eastAsia="仿宋_GB2312"/>
          <w:sz w:val="32"/>
          <w:szCs w:val="32"/>
        </w:rPr>
      </w:pPr>
      <w:r>
        <w:rPr>
          <w:rFonts w:ascii="仿宋_GB2312" w:eastAsia="仿宋_GB2312"/>
          <w:sz w:val="32"/>
          <w:szCs w:val="32"/>
        </w:rPr>
        <w:t>6.</w:t>
      </w:r>
      <w:r>
        <w:rPr>
          <w:rFonts w:ascii="仿宋_GB2312" w:eastAsia="仿宋_GB2312" w:hint="eastAsia"/>
          <w:sz w:val="32"/>
          <w:szCs w:val="32"/>
        </w:rPr>
        <w:t>优秀毕业生</w:t>
      </w:r>
    </w:p>
    <w:p w:rsidR="00F779F9" w:rsidRDefault="002224C6">
      <w:pPr>
        <w:spacing w:line="500" w:lineRule="exact"/>
        <w:ind w:firstLineChars="200" w:firstLine="643"/>
        <w:rPr>
          <w:rFonts w:ascii="楷体" w:eastAsia="楷体" w:hAnsi="楷体" w:cs="楷体"/>
          <w:sz w:val="32"/>
          <w:szCs w:val="32"/>
        </w:rPr>
      </w:pPr>
      <w:r>
        <w:rPr>
          <w:rFonts w:ascii="楷体" w:eastAsia="楷体" w:hAnsi="楷体" w:cs="楷体" w:hint="eastAsia"/>
          <w:b/>
          <w:bCs/>
          <w:sz w:val="32"/>
          <w:szCs w:val="32"/>
        </w:rPr>
        <w:t>第二条</w:t>
      </w:r>
      <w:r>
        <w:rPr>
          <w:rFonts w:ascii="楷体" w:eastAsia="楷体" w:hAnsi="楷体" w:cs="楷体"/>
          <w:b/>
          <w:bCs/>
          <w:sz w:val="32"/>
          <w:szCs w:val="32"/>
        </w:rPr>
        <w:t xml:space="preserve"> </w:t>
      </w:r>
      <w:r>
        <w:rPr>
          <w:rFonts w:ascii="楷体" w:eastAsia="楷体" w:hAnsi="楷体" w:cs="楷体" w:hint="eastAsia"/>
          <w:sz w:val="32"/>
          <w:szCs w:val="32"/>
        </w:rPr>
        <w:t>评选对象</w:t>
      </w:r>
    </w:p>
    <w:p w:rsidR="00F779F9" w:rsidRDefault="002224C6">
      <w:pPr>
        <w:spacing w:line="500" w:lineRule="exact"/>
        <w:ind w:firstLineChars="200" w:firstLine="640"/>
        <w:rPr>
          <w:rFonts w:ascii="仿宋_GB2312" w:eastAsia="仿宋_GB2312"/>
          <w:sz w:val="32"/>
          <w:szCs w:val="32"/>
        </w:rPr>
      </w:pPr>
      <w:r>
        <w:rPr>
          <w:rFonts w:ascii="仿宋_GB2312" w:eastAsia="仿宋_GB2312" w:hint="eastAsia"/>
          <w:sz w:val="32"/>
          <w:szCs w:val="32"/>
        </w:rPr>
        <w:t>本办法适用于我校二年级以上（含二年级）的全日制本专科学生及进入大</w:t>
      </w:r>
      <w:proofErr w:type="gramStart"/>
      <w:r>
        <w:rPr>
          <w:rFonts w:ascii="仿宋_GB2312" w:eastAsia="仿宋_GB2312" w:hint="eastAsia"/>
          <w:sz w:val="32"/>
          <w:szCs w:val="32"/>
        </w:rPr>
        <w:t>一</w:t>
      </w:r>
      <w:proofErr w:type="gramEnd"/>
      <w:r>
        <w:rPr>
          <w:rFonts w:ascii="仿宋_GB2312" w:eastAsia="仿宋_GB2312" w:hint="eastAsia"/>
          <w:sz w:val="32"/>
          <w:szCs w:val="32"/>
        </w:rPr>
        <w:t>的预科生，对各年级学生在对应的前一学年在校表现情况进行评定</w:t>
      </w:r>
      <w:r>
        <w:rPr>
          <w:rFonts w:ascii="仿宋_GB2312" w:eastAsia="仿宋_GB2312" w:hint="eastAsia"/>
          <w:sz w:val="32"/>
          <w:szCs w:val="32"/>
        </w:rPr>
        <w:t>，于每年的</w:t>
      </w:r>
      <w:r>
        <w:rPr>
          <w:rFonts w:ascii="仿宋_GB2312" w:eastAsia="仿宋_GB2312" w:hint="eastAsia"/>
          <w:sz w:val="32"/>
          <w:szCs w:val="32"/>
        </w:rPr>
        <w:t>10</w:t>
      </w:r>
      <w:r>
        <w:rPr>
          <w:rFonts w:ascii="仿宋_GB2312" w:eastAsia="仿宋_GB2312" w:hint="eastAsia"/>
          <w:sz w:val="32"/>
          <w:szCs w:val="32"/>
        </w:rPr>
        <w:t>月份进行评选</w:t>
      </w:r>
      <w:r>
        <w:rPr>
          <w:rFonts w:ascii="仿宋_GB2312" w:eastAsia="仿宋_GB2312" w:hint="eastAsia"/>
          <w:sz w:val="32"/>
          <w:szCs w:val="32"/>
        </w:rPr>
        <w:t>；毕业生评优评先工作仅供应届毕业生学生参评，结合毕业学年综合表现情况评选三好学生、优秀学生干部、单项优秀奖和优秀毕业生，于每年的</w:t>
      </w:r>
      <w:r>
        <w:rPr>
          <w:rFonts w:ascii="仿宋_GB2312" w:eastAsia="仿宋_GB2312"/>
          <w:sz w:val="32"/>
          <w:szCs w:val="32"/>
        </w:rPr>
        <w:t>5</w:t>
      </w:r>
      <w:r>
        <w:rPr>
          <w:rFonts w:ascii="仿宋_GB2312" w:eastAsia="仿宋_GB2312" w:hint="eastAsia"/>
          <w:sz w:val="32"/>
          <w:szCs w:val="32"/>
        </w:rPr>
        <w:t>月份进行评选，成绩参考上学年平均成绩。若</w:t>
      </w:r>
      <w:r>
        <w:rPr>
          <w:rFonts w:ascii="仿宋_GB2312" w:eastAsia="仿宋_GB2312" w:hint="eastAsia"/>
          <w:sz w:val="32"/>
          <w:szCs w:val="32"/>
        </w:rPr>
        <w:t>获评毕业生</w:t>
      </w:r>
      <w:r>
        <w:rPr>
          <w:rFonts w:ascii="仿宋_GB2312" w:eastAsia="仿宋_GB2312" w:hint="eastAsia"/>
          <w:sz w:val="32"/>
          <w:szCs w:val="32"/>
        </w:rPr>
        <w:t>在</w:t>
      </w:r>
      <w:r>
        <w:rPr>
          <w:rFonts w:ascii="仿宋_GB2312" w:eastAsia="仿宋_GB2312" w:hint="eastAsia"/>
          <w:sz w:val="32"/>
          <w:szCs w:val="32"/>
        </w:rPr>
        <w:t>获评之后、</w:t>
      </w:r>
      <w:r>
        <w:rPr>
          <w:rFonts w:ascii="仿宋_GB2312" w:eastAsia="仿宋_GB2312" w:hint="eastAsia"/>
          <w:sz w:val="32"/>
          <w:szCs w:val="32"/>
        </w:rPr>
        <w:t>离校</w:t>
      </w:r>
      <w:r>
        <w:rPr>
          <w:rFonts w:ascii="仿宋_GB2312" w:eastAsia="仿宋_GB2312" w:hint="eastAsia"/>
          <w:sz w:val="32"/>
          <w:szCs w:val="32"/>
        </w:rPr>
        <w:t>之</w:t>
      </w:r>
      <w:r>
        <w:rPr>
          <w:rFonts w:ascii="仿宋_GB2312" w:eastAsia="仿宋_GB2312" w:hint="eastAsia"/>
          <w:sz w:val="32"/>
          <w:szCs w:val="32"/>
        </w:rPr>
        <w:t>前受到学校处分或未能</w:t>
      </w:r>
      <w:r>
        <w:rPr>
          <w:rFonts w:ascii="仿宋_GB2312" w:eastAsia="仿宋_GB2312" w:hint="eastAsia"/>
          <w:sz w:val="32"/>
          <w:szCs w:val="32"/>
        </w:rPr>
        <w:t>如期</w:t>
      </w:r>
      <w:r>
        <w:rPr>
          <w:rFonts w:ascii="仿宋_GB2312" w:eastAsia="仿宋_GB2312" w:hint="eastAsia"/>
          <w:sz w:val="32"/>
          <w:szCs w:val="32"/>
        </w:rPr>
        <w:t>获得</w:t>
      </w:r>
      <w:r>
        <w:rPr>
          <w:rFonts w:ascii="仿宋_GB2312" w:eastAsia="仿宋_GB2312" w:hint="eastAsia"/>
          <w:sz w:val="32"/>
          <w:szCs w:val="32"/>
        </w:rPr>
        <w:t>毕业证和</w:t>
      </w:r>
      <w:r>
        <w:rPr>
          <w:rFonts w:ascii="仿宋_GB2312" w:eastAsia="仿宋_GB2312" w:hint="eastAsia"/>
          <w:sz w:val="32"/>
          <w:szCs w:val="32"/>
        </w:rPr>
        <w:t>学位</w:t>
      </w:r>
      <w:r>
        <w:rPr>
          <w:rFonts w:ascii="仿宋_GB2312" w:eastAsia="仿宋_GB2312" w:hint="eastAsia"/>
          <w:sz w:val="32"/>
          <w:szCs w:val="32"/>
        </w:rPr>
        <w:t>证</w:t>
      </w:r>
      <w:r>
        <w:rPr>
          <w:rFonts w:ascii="仿宋_GB2312" w:eastAsia="仿宋_GB2312" w:hint="eastAsia"/>
          <w:sz w:val="32"/>
          <w:szCs w:val="32"/>
        </w:rPr>
        <w:t>，撤销毕业生</w:t>
      </w:r>
      <w:r>
        <w:rPr>
          <w:rFonts w:ascii="仿宋_GB2312" w:eastAsia="仿宋_GB2312" w:hint="eastAsia"/>
          <w:sz w:val="32"/>
          <w:szCs w:val="32"/>
        </w:rPr>
        <w:t>评优荣誉</w:t>
      </w:r>
      <w:r>
        <w:rPr>
          <w:rFonts w:ascii="仿宋_GB2312" w:eastAsia="仿宋_GB2312" w:hint="eastAsia"/>
          <w:sz w:val="32"/>
          <w:szCs w:val="32"/>
        </w:rPr>
        <w:t>，</w:t>
      </w:r>
      <w:r>
        <w:rPr>
          <w:rFonts w:ascii="仿宋_GB2312" w:eastAsia="仿宋_GB2312" w:hint="eastAsia"/>
          <w:sz w:val="32"/>
          <w:szCs w:val="32"/>
        </w:rPr>
        <w:t>不予发放</w:t>
      </w:r>
      <w:r>
        <w:rPr>
          <w:rFonts w:ascii="仿宋_GB2312" w:eastAsia="仿宋_GB2312" w:hint="eastAsia"/>
          <w:sz w:val="32"/>
          <w:szCs w:val="32"/>
        </w:rPr>
        <w:t>荣誉证书</w:t>
      </w:r>
      <w:r>
        <w:rPr>
          <w:rFonts w:ascii="仿宋_GB2312" w:eastAsia="仿宋_GB2312" w:hint="eastAsia"/>
          <w:sz w:val="32"/>
          <w:szCs w:val="32"/>
        </w:rPr>
        <w:t>及奖励。</w:t>
      </w:r>
    </w:p>
    <w:p w:rsidR="00F779F9" w:rsidRDefault="002224C6">
      <w:pPr>
        <w:spacing w:line="500" w:lineRule="exact"/>
        <w:ind w:firstLineChars="200" w:firstLine="643"/>
        <w:rPr>
          <w:rFonts w:ascii="楷体" w:eastAsia="楷体" w:hAnsi="楷体" w:cs="楷体"/>
          <w:b/>
          <w:bCs/>
          <w:sz w:val="32"/>
          <w:szCs w:val="32"/>
        </w:rPr>
      </w:pPr>
      <w:r>
        <w:rPr>
          <w:rFonts w:ascii="楷体" w:eastAsia="楷体" w:hAnsi="楷体" w:cs="楷体" w:hint="eastAsia"/>
          <w:b/>
          <w:bCs/>
          <w:sz w:val="32"/>
          <w:szCs w:val="32"/>
        </w:rPr>
        <w:t>第三条</w:t>
      </w:r>
      <w:r>
        <w:rPr>
          <w:rFonts w:ascii="楷体" w:eastAsia="楷体" w:hAnsi="楷体" w:cs="楷体"/>
          <w:b/>
          <w:bCs/>
          <w:sz w:val="32"/>
          <w:szCs w:val="32"/>
        </w:rPr>
        <w:t xml:space="preserve"> </w:t>
      </w:r>
      <w:r>
        <w:rPr>
          <w:rFonts w:ascii="楷体" w:eastAsia="楷体" w:hAnsi="楷体" w:cs="楷体" w:hint="eastAsia"/>
          <w:sz w:val="32"/>
          <w:szCs w:val="32"/>
        </w:rPr>
        <w:t>评选原则及要求</w:t>
      </w:r>
    </w:p>
    <w:p w:rsidR="00F779F9" w:rsidRDefault="002224C6">
      <w:pPr>
        <w:spacing w:line="500" w:lineRule="exact"/>
        <w:ind w:firstLine="640"/>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评优评先工作须遵从公平、公正、公开的原则，任何评选活动不得私自、暗箱操作，违者追究相关人员责任，严肃处理。</w:t>
      </w:r>
    </w:p>
    <w:p w:rsidR="00F779F9" w:rsidRDefault="002224C6">
      <w:pPr>
        <w:spacing w:line="500" w:lineRule="exact"/>
        <w:ind w:firstLine="640"/>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本评选办法的基本依据为学生前一学年的平均成绩</w:t>
      </w:r>
      <w:r>
        <w:rPr>
          <w:rFonts w:ascii="仿宋_GB2312" w:eastAsia="仿宋_GB2312" w:hint="eastAsia"/>
          <w:sz w:val="32"/>
          <w:szCs w:val="32"/>
        </w:rPr>
        <w:t>（本科为平均学分绩点、专科为平均分），同时参考</w:t>
      </w:r>
      <w:r>
        <w:rPr>
          <w:rFonts w:ascii="仿宋_GB2312" w:eastAsia="仿宋_GB2312" w:hint="eastAsia"/>
          <w:sz w:val="32"/>
          <w:szCs w:val="32"/>
        </w:rPr>
        <w:t>前一学年</w:t>
      </w:r>
      <w:r>
        <w:rPr>
          <w:rFonts w:ascii="仿宋_GB2312" w:eastAsia="仿宋_GB2312" w:hint="eastAsia"/>
          <w:sz w:val="32"/>
          <w:szCs w:val="32"/>
        </w:rPr>
        <w:t>综合</w:t>
      </w:r>
      <w:r>
        <w:rPr>
          <w:rFonts w:ascii="仿宋_GB2312" w:eastAsia="仿宋_GB2312" w:hint="eastAsia"/>
          <w:sz w:val="32"/>
          <w:szCs w:val="32"/>
        </w:rPr>
        <w:t>素质学分</w:t>
      </w:r>
      <w:r>
        <w:rPr>
          <w:rFonts w:ascii="仿宋_GB2312" w:eastAsia="仿宋_GB2312" w:hint="eastAsia"/>
          <w:sz w:val="32"/>
          <w:szCs w:val="32"/>
        </w:rPr>
        <w:t>获得情况（对劳动学分有要求的学生，必须获得劳动学分）</w:t>
      </w:r>
      <w:r>
        <w:rPr>
          <w:rFonts w:ascii="仿宋_GB2312" w:eastAsia="仿宋_GB2312" w:hint="eastAsia"/>
          <w:sz w:val="32"/>
          <w:szCs w:val="32"/>
        </w:rPr>
        <w:t>。新学年初，由</w:t>
      </w:r>
      <w:r>
        <w:rPr>
          <w:rFonts w:ascii="仿宋_GB2312" w:eastAsia="仿宋_GB2312" w:hint="eastAsia"/>
          <w:sz w:val="32"/>
          <w:szCs w:val="32"/>
        </w:rPr>
        <w:t>教务部提供</w:t>
      </w:r>
      <w:r>
        <w:rPr>
          <w:rFonts w:ascii="仿宋_GB2312" w:eastAsia="仿宋_GB2312" w:hint="eastAsia"/>
          <w:sz w:val="32"/>
          <w:szCs w:val="32"/>
        </w:rPr>
        <w:t>全部学生前一学年</w:t>
      </w:r>
      <w:r>
        <w:rPr>
          <w:rFonts w:ascii="仿宋_GB2312" w:eastAsia="仿宋_GB2312" w:hAnsi="宋体" w:cs="宋体" w:hint="eastAsia"/>
          <w:kern w:val="0"/>
          <w:sz w:val="32"/>
          <w:szCs w:val="32"/>
        </w:rPr>
        <w:t>成绩明细表，该表包</w:t>
      </w:r>
      <w:r>
        <w:rPr>
          <w:rFonts w:ascii="仿宋_GB2312" w:eastAsia="仿宋_GB2312" w:hAnsi="宋体" w:cs="宋体" w:hint="eastAsia"/>
          <w:kern w:val="0"/>
          <w:sz w:val="32"/>
          <w:szCs w:val="32"/>
        </w:rPr>
        <w:lastRenderedPageBreak/>
        <w:t>含学年修得的总学分数、课程成绩、平均成绩</w:t>
      </w:r>
      <w:r>
        <w:rPr>
          <w:rFonts w:ascii="仿宋_GB2312" w:eastAsia="仿宋_GB2312" w:hint="eastAsia"/>
          <w:sz w:val="32"/>
          <w:szCs w:val="32"/>
        </w:rPr>
        <w:t>（不含体育课和公共任选课）等。</w:t>
      </w:r>
      <w:r>
        <w:rPr>
          <w:rFonts w:ascii="仿宋_GB2312" w:eastAsia="仿宋_GB2312" w:hint="eastAsia"/>
          <w:sz w:val="32"/>
          <w:szCs w:val="32"/>
        </w:rPr>
        <w:t>辅导员</w:t>
      </w:r>
      <w:r>
        <w:rPr>
          <w:rFonts w:ascii="仿宋_GB2312" w:eastAsia="仿宋_GB2312" w:hint="eastAsia"/>
          <w:sz w:val="32"/>
          <w:szCs w:val="32"/>
        </w:rPr>
        <w:t>根据学年</w:t>
      </w:r>
      <w:r>
        <w:rPr>
          <w:rFonts w:ascii="仿宋_GB2312" w:eastAsia="仿宋_GB2312" w:hAnsi="宋体" w:cs="宋体" w:hint="eastAsia"/>
          <w:kern w:val="0"/>
          <w:sz w:val="32"/>
          <w:szCs w:val="32"/>
        </w:rPr>
        <w:t>成绩明细表</w:t>
      </w:r>
      <w:r>
        <w:rPr>
          <w:rFonts w:ascii="仿宋_GB2312" w:eastAsia="仿宋_GB2312" w:hint="eastAsia"/>
          <w:sz w:val="32"/>
          <w:szCs w:val="32"/>
        </w:rPr>
        <w:t>，准确</w:t>
      </w:r>
      <w:r>
        <w:rPr>
          <w:rFonts w:ascii="仿宋_GB2312" w:eastAsia="仿宋_GB2312" w:hAnsi="宋体" w:cs="宋体" w:hint="eastAsia"/>
          <w:kern w:val="0"/>
          <w:sz w:val="32"/>
          <w:szCs w:val="32"/>
        </w:rPr>
        <w:t>核对学生是否具有参评资格，如所有科目是否有</w:t>
      </w:r>
      <w:proofErr w:type="gramStart"/>
      <w:r>
        <w:rPr>
          <w:rFonts w:ascii="仿宋_GB2312" w:eastAsia="仿宋_GB2312" w:hAnsi="宋体" w:cs="宋体" w:hint="eastAsia"/>
          <w:kern w:val="0"/>
          <w:sz w:val="32"/>
          <w:szCs w:val="32"/>
        </w:rPr>
        <w:t>旷</w:t>
      </w:r>
      <w:proofErr w:type="gramEnd"/>
      <w:r>
        <w:rPr>
          <w:rFonts w:ascii="仿宋_GB2312" w:eastAsia="仿宋_GB2312" w:hAnsi="宋体" w:cs="宋体" w:hint="eastAsia"/>
          <w:kern w:val="0"/>
          <w:sz w:val="32"/>
          <w:szCs w:val="32"/>
        </w:rPr>
        <w:t>考、补考记录，体育课和公共任选课成绩是否达到参评要求。</w:t>
      </w:r>
    </w:p>
    <w:p w:rsidR="00F779F9" w:rsidRDefault="002224C6">
      <w:pPr>
        <w:spacing w:line="500" w:lineRule="exact"/>
        <w:ind w:firstLine="640"/>
        <w:rPr>
          <w:rFonts w:ascii="仿宋_GB2312" w:eastAsia="仿宋_GB2312"/>
          <w:sz w:val="32"/>
          <w:szCs w:val="32"/>
        </w:rPr>
      </w:pPr>
      <w:r>
        <w:rPr>
          <w:rFonts w:ascii="仿宋_GB2312" w:eastAsia="仿宋_GB2312"/>
          <w:sz w:val="32"/>
          <w:szCs w:val="32"/>
        </w:rPr>
        <w:t>3.</w:t>
      </w:r>
      <w:r>
        <w:rPr>
          <w:rFonts w:ascii="仿宋_GB2312" w:eastAsia="仿宋_GB2312" w:hint="eastAsia"/>
          <w:sz w:val="32"/>
          <w:szCs w:val="32"/>
        </w:rPr>
        <w:t>辅导员须知晓、监督或主持各班级的民主评议活动，及时、妥善处理工作开展中的各项问题，确保评优评先工作有序开展。</w:t>
      </w:r>
    </w:p>
    <w:p w:rsidR="00F779F9" w:rsidRDefault="002224C6">
      <w:pPr>
        <w:spacing w:line="500" w:lineRule="exact"/>
        <w:ind w:firstLine="640"/>
        <w:rPr>
          <w:rFonts w:ascii="仿宋_GB2312" w:eastAsia="仿宋_GB2312"/>
          <w:sz w:val="32"/>
          <w:szCs w:val="32"/>
        </w:rPr>
      </w:pPr>
      <w:r>
        <w:rPr>
          <w:rFonts w:ascii="仿宋_GB2312" w:eastAsia="仿宋_GB2312"/>
          <w:sz w:val="32"/>
          <w:szCs w:val="32"/>
        </w:rPr>
        <w:t>4.</w:t>
      </w:r>
      <w:r>
        <w:rPr>
          <w:rFonts w:ascii="仿宋_GB2312" w:eastAsia="仿宋_GB2312" w:hint="eastAsia"/>
          <w:sz w:val="32"/>
          <w:szCs w:val="32"/>
        </w:rPr>
        <w:t>民主评议、评优评先</w:t>
      </w:r>
      <w:r>
        <w:rPr>
          <w:rFonts w:ascii="仿宋_GB2312" w:eastAsia="仿宋_GB2312" w:hint="eastAsia"/>
          <w:sz w:val="32"/>
          <w:szCs w:val="32"/>
        </w:rPr>
        <w:t>班会等须做完整、详细的会议记录，所有评优评先结果的产生须有会议记录作为支撑。</w:t>
      </w:r>
    </w:p>
    <w:p w:rsidR="00F779F9" w:rsidRDefault="002224C6">
      <w:pPr>
        <w:spacing w:line="500" w:lineRule="exact"/>
        <w:ind w:firstLine="640"/>
        <w:rPr>
          <w:rFonts w:ascii="仿宋_GB2312" w:eastAsia="仿宋_GB2312"/>
          <w:sz w:val="32"/>
          <w:szCs w:val="32"/>
        </w:rPr>
      </w:pPr>
      <w:r>
        <w:rPr>
          <w:rFonts w:ascii="仿宋_GB2312" w:eastAsia="仿宋_GB2312"/>
          <w:sz w:val="32"/>
          <w:szCs w:val="32"/>
        </w:rPr>
        <w:t>5.</w:t>
      </w:r>
      <w:r>
        <w:rPr>
          <w:rFonts w:ascii="仿宋_GB2312" w:eastAsia="仿宋_GB2312" w:hint="eastAsia"/>
          <w:sz w:val="32"/>
          <w:szCs w:val="32"/>
        </w:rPr>
        <w:t>各学院妥善保存所有的申请表、会议记录等原始材料，作为该项工作的过程材料，存档备查。</w:t>
      </w:r>
    </w:p>
    <w:p w:rsidR="00F779F9" w:rsidRDefault="002224C6">
      <w:pPr>
        <w:spacing w:line="500" w:lineRule="exact"/>
        <w:ind w:firstLine="640"/>
        <w:rPr>
          <w:rFonts w:ascii="仿宋_GB2312" w:eastAsia="仿宋_GB2312"/>
          <w:sz w:val="32"/>
          <w:szCs w:val="32"/>
        </w:rPr>
      </w:pPr>
      <w:r>
        <w:rPr>
          <w:rFonts w:ascii="楷体" w:eastAsia="楷体" w:hAnsi="楷体" w:cs="楷体" w:hint="eastAsia"/>
          <w:b/>
          <w:bCs/>
          <w:sz w:val="32"/>
          <w:szCs w:val="32"/>
        </w:rPr>
        <w:t>第四条</w:t>
      </w:r>
      <w:r>
        <w:rPr>
          <w:rFonts w:ascii="楷体" w:eastAsia="楷体" w:hAnsi="楷体" w:cs="楷体"/>
          <w:b/>
          <w:bCs/>
          <w:sz w:val="32"/>
          <w:szCs w:val="32"/>
        </w:rPr>
        <w:t xml:space="preserve"> </w:t>
      </w:r>
      <w:r>
        <w:rPr>
          <w:rFonts w:ascii="仿宋_GB2312" w:eastAsia="仿宋_GB2312" w:hint="eastAsia"/>
          <w:sz w:val="32"/>
          <w:szCs w:val="32"/>
        </w:rPr>
        <w:t>评选的基本条件：</w:t>
      </w:r>
    </w:p>
    <w:p w:rsidR="00F779F9" w:rsidRDefault="002224C6">
      <w:pPr>
        <w:spacing w:line="500" w:lineRule="exact"/>
        <w:ind w:firstLineChars="200" w:firstLine="640"/>
        <w:rPr>
          <w:rFonts w:ascii="仿宋_GB2312" w:eastAsia="仿宋_GB2312"/>
          <w:sz w:val="32"/>
          <w:szCs w:val="32"/>
        </w:rPr>
      </w:pPr>
      <w:r>
        <w:rPr>
          <w:rFonts w:ascii="仿宋_GB2312" w:eastAsia="仿宋_GB2312" w:hint="eastAsia"/>
          <w:sz w:val="32"/>
          <w:szCs w:val="32"/>
        </w:rPr>
        <w:t>（一）坚持四项基本原则，拥护党的方针、政策，积极参与学校提供的有关思想政治理论学习的课程、实践活动等，认真学习马列主义、毛泽东思想、邓小平理论、“三个代表”重要思想、科学发展观</w:t>
      </w:r>
      <w:r>
        <w:rPr>
          <w:rFonts w:ascii="仿宋_GB2312" w:eastAsia="仿宋_GB2312" w:hint="eastAsia"/>
          <w:sz w:val="32"/>
          <w:szCs w:val="32"/>
        </w:rPr>
        <w:t>和</w:t>
      </w:r>
      <w:r>
        <w:rPr>
          <w:rFonts w:ascii="仿宋_GB2312" w:eastAsia="仿宋_GB2312" w:hint="eastAsia"/>
          <w:sz w:val="32"/>
          <w:szCs w:val="32"/>
        </w:rPr>
        <w:t>习近平新时代中国特色社会主义思想</w:t>
      </w:r>
      <w:r>
        <w:rPr>
          <w:rFonts w:ascii="仿宋_GB2312" w:eastAsia="仿宋_GB2312" w:hint="eastAsia"/>
          <w:sz w:val="32"/>
          <w:szCs w:val="32"/>
        </w:rPr>
        <w:t>，</w:t>
      </w:r>
      <w:r>
        <w:rPr>
          <w:rFonts w:ascii="仿宋_GB2312" w:eastAsia="仿宋_GB2312" w:hint="eastAsia"/>
          <w:sz w:val="32"/>
          <w:szCs w:val="32"/>
        </w:rPr>
        <w:t>在政治上同党中央保持一致；</w:t>
      </w:r>
    </w:p>
    <w:p w:rsidR="00F779F9" w:rsidRDefault="002224C6">
      <w:pPr>
        <w:spacing w:line="500" w:lineRule="exact"/>
        <w:ind w:firstLineChars="200" w:firstLine="640"/>
        <w:rPr>
          <w:rFonts w:ascii="仿宋_GB2312" w:eastAsia="仿宋_GB2312"/>
          <w:sz w:val="32"/>
          <w:szCs w:val="32"/>
        </w:rPr>
      </w:pPr>
      <w:r>
        <w:rPr>
          <w:rFonts w:ascii="仿宋_GB2312" w:eastAsia="仿宋_GB2312" w:hint="eastAsia"/>
          <w:sz w:val="32"/>
          <w:szCs w:val="32"/>
        </w:rPr>
        <w:t>（二）遵守国家法律、法规和学校各项规章制度，在校期间未受到任何违法、违纪处分；</w:t>
      </w:r>
    </w:p>
    <w:p w:rsidR="00F779F9" w:rsidRDefault="002224C6">
      <w:pPr>
        <w:spacing w:line="500" w:lineRule="exact"/>
        <w:ind w:firstLineChars="200" w:firstLine="640"/>
        <w:rPr>
          <w:rFonts w:ascii="仿宋_GB2312" w:eastAsia="仿宋_GB2312"/>
          <w:sz w:val="32"/>
          <w:szCs w:val="32"/>
        </w:rPr>
      </w:pPr>
      <w:r>
        <w:rPr>
          <w:rFonts w:ascii="仿宋_GB2312" w:eastAsia="仿宋_GB2312" w:hint="eastAsia"/>
          <w:sz w:val="32"/>
          <w:szCs w:val="32"/>
        </w:rPr>
        <w:t>（三）服从学校统一管理，积极参与集体活动，有良好的集体荣誉感；</w:t>
      </w:r>
    </w:p>
    <w:p w:rsidR="00F779F9" w:rsidRDefault="002224C6">
      <w:pPr>
        <w:spacing w:line="500" w:lineRule="exact"/>
        <w:ind w:firstLineChars="200" w:firstLine="640"/>
        <w:rPr>
          <w:rFonts w:ascii="仿宋_GB2312" w:eastAsia="仿宋_GB2312"/>
          <w:sz w:val="32"/>
          <w:szCs w:val="32"/>
        </w:rPr>
      </w:pPr>
      <w:r>
        <w:rPr>
          <w:rFonts w:ascii="仿宋_GB2312" w:eastAsia="仿宋_GB2312" w:hint="eastAsia"/>
          <w:sz w:val="32"/>
          <w:szCs w:val="32"/>
        </w:rPr>
        <w:t>（四）在校期间总体行为表现良好，注重提升个人综合能力。</w:t>
      </w:r>
    </w:p>
    <w:p w:rsidR="00F779F9" w:rsidRDefault="00F779F9">
      <w:pPr>
        <w:spacing w:line="500" w:lineRule="exact"/>
        <w:ind w:firstLineChars="200" w:firstLine="640"/>
        <w:rPr>
          <w:rFonts w:ascii="仿宋_GB2312" w:eastAsia="仿宋_GB2312"/>
          <w:sz w:val="32"/>
          <w:szCs w:val="32"/>
        </w:rPr>
      </w:pPr>
    </w:p>
    <w:p w:rsidR="00F779F9" w:rsidRDefault="002224C6">
      <w:pPr>
        <w:spacing w:line="500" w:lineRule="exact"/>
        <w:rPr>
          <w:rFonts w:ascii="黑体" w:eastAsia="黑体" w:hAnsi="黑体" w:cs="黑体"/>
          <w:sz w:val="32"/>
          <w:szCs w:val="32"/>
        </w:rPr>
      </w:pPr>
      <w:r>
        <w:rPr>
          <w:rFonts w:ascii="黑体" w:eastAsia="黑体" w:hAnsi="黑体" w:cs="黑体"/>
          <w:sz w:val="32"/>
          <w:szCs w:val="32"/>
        </w:rPr>
        <w:t xml:space="preserve">                   </w:t>
      </w:r>
      <w:r>
        <w:rPr>
          <w:rFonts w:ascii="黑体" w:eastAsia="黑体" w:hAnsi="黑体" w:cs="黑体" w:hint="eastAsia"/>
          <w:sz w:val="32"/>
          <w:szCs w:val="32"/>
        </w:rPr>
        <w:t>一、先进班集体</w:t>
      </w:r>
    </w:p>
    <w:p w:rsidR="00F779F9" w:rsidRDefault="00F779F9">
      <w:pPr>
        <w:spacing w:line="500" w:lineRule="exact"/>
        <w:rPr>
          <w:rFonts w:ascii="黑体" w:eastAsia="黑体" w:hAnsi="黑体" w:cs="黑体"/>
          <w:sz w:val="32"/>
          <w:szCs w:val="32"/>
        </w:rPr>
      </w:pPr>
    </w:p>
    <w:p w:rsidR="00F779F9" w:rsidRDefault="002224C6">
      <w:pPr>
        <w:spacing w:line="500" w:lineRule="exact"/>
        <w:ind w:firstLine="640"/>
        <w:rPr>
          <w:rFonts w:ascii="仿宋_GB2312" w:eastAsia="仿宋_GB2312"/>
          <w:sz w:val="32"/>
          <w:szCs w:val="32"/>
        </w:rPr>
      </w:pPr>
      <w:r>
        <w:rPr>
          <w:rFonts w:ascii="楷体" w:eastAsia="楷体" w:hAnsi="楷体" w:cs="楷体" w:hint="eastAsia"/>
          <w:b/>
          <w:bCs/>
          <w:sz w:val="32"/>
          <w:szCs w:val="32"/>
        </w:rPr>
        <w:t>第五条</w:t>
      </w:r>
      <w:r>
        <w:rPr>
          <w:rFonts w:ascii="仿宋_GB2312" w:eastAsia="仿宋_GB2312"/>
          <w:sz w:val="32"/>
          <w:szCs w:val="32"/>
        </w:rPr>
        <w:t xml:space="preserve"> </w:t>
      </w:r>
      <w:r>
        <w:rPr>
          <w:rFonts w:ascii="仿宋_GB2312" w:eastAsia="仿宋_GB2312" w:hint="eastAsia"/>
          <w:sz w:val="32"/>
          <w:szCs w:val="32"/>
        </w:rPr>
        <w:t>评选条件</w:t>
      </w:r>
    </w:p>
    <w:p w:rsidR="00F779F9" w:rsidRDefault="002224C6">
      <w:pPr>
        <w:spacing w:line="500" w:lineRule="exact"/>
        <w:ind w:firstLineChars="200" w:firstLine="640"/>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班委会能坚持四项基本原则，认真做好思想政治工作，带领全班同学参加学校组织的各项活动，成为民主团结、积极工作、联系同学、以身作则的领导核心</w:t>
      </w:r>
      <w:r>
        <w:rPr>
          <w:rFonts w:ascii="仿宋_GB2312" w:eastAsia="仿宋_GB2312"/>
          <w:sz w:val="32"/>
          <w:szCs w:val="32"/>
        </w:rPr>
        <w:t>,</w:t>
      </w:r>
      <w:r>
        <w:rPr>
          <w:rFonts w:ascii="仿宋_GB2312" w:eastAsia="仿宋_GB2312" w:hint="eastAsia"/>
          <w:sz w:val="32"/>
          <w:szCs w:val="32"/>
        </w:rPr>
        <w:t>能圆满完成上级组织交给的工</w:t>
      </w:r>
      <w:r>
        <w:rPr>
          <w:rFonts w:ascii="仿宋_GB2312" w:eastAsia="仿宋_GB2312" w:hint="eastAsia"/>
          <w:sz w:val="32"/>
          <w:szCs w:val="32"/>
        </w:rPr>
        <w:lastRenderedPageBreak/>
        <w:t>作任务；</w:t>
      </w:r>
    </w:p>
    <w:p w:rsidR="00F779F9" w:rsidRDefault="002224C6">
      <w:pPr>
        <w:spacing w:line="500" w:lineRule="exact"/>
        <w:ind w:firstLineChars="200" w:firstLine="640"/>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全班同学积极向上，虚心好学，艰苦奋斗，民族团结，关心集体，班级凝聚力强；班级同学遵守国家法律、法规和学校各项规章制度，</w:t>
      </w:r>
      <w:proofErr w:type="gramStart"/>
      <w:r>
        <w:rPr>
          <w:rFonts w:ascii="仿宋_GB2312" w:eastAsia="仿宋_GB2312" w:hint="eastAsia"/>
          <w:sz w:val="32"/>
          <w:szCs w:val="32"/>
        </w:rPr>
        <w:t>无同学</w:t>
      </w:r>
      <w:proofErr w:type="gramEnd"/>
      <w:r>
        <w:rPr>
          <w:rFonts w:ascii="仿宋_GB2312" w:eastAsia="仿宋_GB2312" w:hint="eastAsia"/>
          <w:sz w:val="32"/>
          <w:szCs w:val="32"/>
        </w:rPr>
        <w:t>受到任何违法、违纪处分；</w:t>
      </w:r>
    </w:p>
    <w:p w:rsidR="00F779F9" w:rsidRDefault="002224C6">
      <w:pPr>
        <w:spacing w:line="500" w:lineRule="exact"/>
        <w:ind w:firstLineChars="200" w:firstLine="640"/>
        <w:rPr>
          <w:rFonts w:ascii="仿宋_GB2312" w:eastAsia="仿宋_GB2312"/>
          <w:sz w:val="32"/>
          <w:szCs w:val="32"/>
        </w:rPr>
      </w:pPr>
      <w:r>
        <w:rPr>
          <w:rFonts w:ascii="仿宋_GB2312" w:eastAsia="仿宋_GB2312"/>
          <w:sz w:val="32"/>
          <w:szCs w:val="32"/>
        </w:rPr>
        <w:t>3.</w:t>
      </w:r>
      <w:r>
        <w:rPr>
          <w:rFonts w:ascii="仿宋_GB2312" w:eastAsia="仿宋_GB2312" w:hint="eastAsia"/>
          <w:sz w:val="32"/>
          <w:szCs w:val="32"/>
        </w:rPr>
        <w:t>全班同学坚持德、智、体诸方面全面发展，学习风气浓厚，全班学习成绩突出，学年无</w:t>
      </w:r>
      <w:proofErr w:type="gramStart"/>
      <w:r>
        <w:rPr>
          <w:rFonts w:ascii="仿宋_GB2312" w:eastAsia="仿宋_GB2312" w:hint="eastAsia"/>
          <w:sz w:val="32"/>
          <w:szCs w:val="32"/>
        </w:rPr>
        <w:t>旷</w:t>
      </w:r>
      <w:proofErr w:type="gramEnd"/>
      <w:r>
        <w:rPr>
          <w:rFonts w:ascii="仿宋_GB2312" w:eastAsia="仿宋_GB2312" w:hint="eastAsia"/>
          <w:sz w:val="32"/>
          <w:szCs w:val="32"/>
        </w:rPr>
        <w:t>考、补考等记录的人数达到全班总数</w:t>
      </w:r>
      <w:r>
        <w:rPr>
          <w:rFonts w:ascii="仿宋_GB2312" w:eastAsia="仿宋_GB2312"/>
          <w:sz w:val="32"/>
          <w:szCs w:val="32"/>
        </w:rPr>
        <w:t>60%</w:t>
      </w:r>
      <w:r>
        <w:rPr>
          <w:rFonts w:ascii="仿宋_GB2312" w:eastAsia="仿宋_GB2312" w:hint="eastAsia"/>
          <w:sz w:val="32"/>
          <w:szCs w:val="32"/>
        </w:rPr>
        <w:t>以上；</w:t>
      </w:r>
    </w:p>
    <w:p w:rsidR="00F779F9" w:rsidRDefault="002224C6">
      <w:pPr>
        <w:spacing w:line="500" w:lineRule="exact"/>
        <w:ind w:firstLineChars="200" w:firstLine="640"/>
        <w:rPr>
          <w:rFonts w:ascii="仿宋_GB2312" w:eastAsia="仿宋_GB2312"/>
          <w:sz w:val="32"/>
          <w:szCs w:val="32"/>
        </w:rPr>
      </w:pPr>
      <w:r>
        <w:rPr>
          <w:rFonts w:ascii="仿宋_GB2312" w:eastAsia="仿宋_GB2312"/>
          <w:sz w:val="32"/>
          <w:szCs w:val="32"/>
        </w:rPr>
        <w:t>4.</w:t>
      </w:r>
      <w:r>
        <w:rPr>
          <w:rFonts w:ascii="仿宋_GB2312" w:eastAsia="仿宋_GB2312" w:hint="eastAsia"/>
          <w:sz w:val="32"/>
          <w:szCs w:val="32"/>
        </w:rPr>
        <w:t>全班同学积极开展学科竞赛、科研竞赛、文体竞赛等第二课堂竞赛活动，并积极参与诚信考场、文明寝室等建设，致力于营造良好的班风学风，致力于打造团结向上、积极进取的班集体。</w:t>
      </w:r>
    </w:p>
    <w:p w:rsidR="00F779F9" w:rsidRDefault="002224C6">
      <w:pPr>
        <w:spacing w:line="500" w:lineRule="exact"/>
        <w:ind w:firstLineChars="200" w:firstLine="643"/>
        <w:rPr>
          <w:rFonts w:ascii="仿宋_GB2312" w:eastAsia="仿宋_GB2312"/>
          <w:sz w:val="32"/>
          <w:szCs w:val="32"/>
        </w:rPr>
      </w:pPr>
      <w:r>
        <w:rPr>
          <w:rFonts w:ascii="楷体" w:eastAsia="楷体" w:hAnsi="楷体" w:cs="楷体" w:hint="eastAsia"/>
          <w:b/>
          <w:bCs/>
          <w:sz w:val="32"/>
          <w:szCs w:val="32"/>
        </w:rPr>
        <w:t>第六条</w:t>
      </w:r>
      <w:r>
        <w:rPr>
          <w:rFonts w:ascii="仿宋_GB2312" w:eastAsia="仿宋_GB2312"/>
          <w:sz w:val="32"/>
          <w:szCs w:val="32"/>
        </w:rPr>
        <w:t xml:space="preserve"> </w:t>
      </w:r>
      <w:r>
        <w:rPr>
          <w:rFonts w:ascii="仿宋_GB2312" w:eastAsia="仿宋_GB2312" w:hint="eastAsia"/>
          <w:sz w:val="32"/>
          <w:szCs w:val="32"/>
        </w:rPr>
        <w:t>评选比例及奖励金额</w:t>
      </w:r>
    </w:p>
    <w:p w:rsidR="00F779F9" w:rsidRDefault="002224C6">
      <w:pPr>
        <w:spacing w:line="500" w:lineRule="exact"/>
        <w:ind w:firstLineChars="200" w:firstLine="640"/>
        <w:rPr>
          <w:rFonts w:ascii="仿宋_GB2312" w:eastAsia="仿宋_GB2312"/>
          <w:sz w:val="32"/>
          <w:szCs w:val="32"/>
        </w:rPr>
      </w:pPr>
      <w:r>
        <w:rPr>
          <w:rFonts w:ascii="仿宋_GB2312" w:eastAsia="仿宋_GB2312" w:hint="eastAsia"/>
          <w:sz w:val="32"/>
          <w:szCs w:val="32"/>
        </w:rPr>
        <w:t>院级先进班集体评选学院班级总数的</w:t>
      </w:r>
      <w:r>
        <w:rPr>
          <w:rFonts w:ascii="仿宋_GB2312" w:eastAsia="仿宋_GB2312"/>
          <w:sz w:val="32"/>
          <w:szCs w:val="32"/>
        </w:rPr>
        <w:t>10</w:t>
      </w:r>
      <w:r>
        <w:rPr>
          <w:rFonts w:ascii="仿宋_GB2312" w:eastAsia="仿宋_GB2312"/>
          <w:sz w:val="32"/>
          <w:szCs w:val="32"/>
        </w:rPr>
        <w:t>%</w:t>
      </w:r>
      <w:r>
        <w:rPr>
          <w:rFonts w:ascii="仿宋_GB2312" w:eastAsia="仿宋_GB2312" w:hint="eastAsia"/>
          <w:sz w:val="32"/>
          <w:szCs w:val="32"/>
        </w:rPr>
        <w:t>，条件不符合的名额可空缺；奖励金额为每班每学年</w:t>
      </w:r>
      <w:r>
        <w:rPr>
          <w:rFonts w:ascii="仿宋_GB2312" w:eastAsia="仿宋_GB2312"/>
          <w:sz w:val="32"/>
          <w:szCs w:val="32"/>
        </w:rPr>
        <w:t>100</w:t>
      </w:r>
      <w:r>
        <w:rPr>
          <w:rFonts w:ascii="仿宋_GB2312" w:eastAsia="仿宋_GB2312" w:hint="eastAsia"/>
          <w:sz w:val="32"/>
          <w:szCs w:val="32"/>
        </w:rPr>
        <w:t>元。</w:t>
      </w:r>
    </w:p>
    <w:p w:rsidR="00F779F9" w:rsidRDefault="002224C6">
      <w:pPr>
        <w:spacing w:line="500" w:lineRule="exact"/>
        <w:ind w:firstLineChars="200" w:firstLine="640"/>
        <w:rPr>
          <w:rFonts w:ascii="仿宋_GB2312" w:eastAsia="仿宋_GB2312"/>
          <w:sz w:val="32"/>
          <w:szCs w:val="32"/>
        </w:rPr>
      </w:pPr>
      <w:r>
        <w:rPr>
          <w:rFonts w:ascii="仿宋_GB2312" w:eastAsia="仿宋_GB2312" w:hint="eastAsia"/>
          <w:sz w:val="32"/>
          <w:szCs w:val="32"/>
        </w:rPr>
        <w:t>学生工作</w:t>
      </w:r>
      <w:r>
        <w:rPr>
          <w:rFonts w:ascii="仿宋_GB2312" w:eastAsia="仿宋_GB2312" w:hint="eastAsia"/>
          <w:sz w:val="32"/>
          <w:szCs w:val="32"/>
        </w:rPr>
        <w:t>部组织评比，从院级先进班集体中评选</w:t>
      </w:r>
      <w:r>
        <w:rPr>
          <w:rFonts w:ascii="仿宋_GB2312" w:eastAsia="仿宋_GB2312"/>
          <w:sz w:val="32"/>
          <w:szCs w:val="32"/>
        </w:rPr>
        <w:t>10</w:t>
      </w:r>
      <w:r>
        <w:rPr>
          <w:rFonts w:ascii="仿宋_GB2312" w:eastAsia="仿宋_GB2312" w:hint="eastAsia"/>
          <w:sz w:val="32"/>
          <w:szCs w:val="32"/>
        </w:rPr>
        <w:t>个班级为校级先进班集体；奖励金额为每班每学年</w:t>
      </w:r>
      <w:r>
        <w:rPr>
          <w:rFonts w:ascii="仿宋_GB2312" w:eastAsia="仿宋_GB2312"/>
          <w:sz w:val="32"/>
          <w:szCs w:val="32"/>
        </w:rPr>
        <w:t>1000</w:t>
      </w:r>
      <w:r>
        <w:rPr>
          <w:rFonts w:ascii="仿宋_GB2312" w:eastAsia="仿宋_GB2312" w:hint="eastAsia"/>
          <w:sz w:val="32"/>
          <w:szCs w:val="32"/>
        </w:rPr>
        <w:t>元。</w:t>
      </w:r>
    </w:p>
    <w:p w:rsidR="00F779F9" w:rsidRDefault="002224C6">
      <w:pPr>
        <w:spacing w:line="500" w:lineRule="exact"/>
        <w:ind w:firstLine="640"/>
        <w:rPr>
          <w:rFonts w:ascii="仿宋_GB2312" w:eastAsia="仿宋_GB2312"/>
          <w:sz w:val="32"/>
          <w:szCs w:val="32"/>
        </w:rPr>
      </w:pPr>
      <w:r>
        <w:rPr>
          <w:rFonts w:ascii="楷体" w:eastAsia="楷体" w:hAnsi="楷体" w:cs="楷体" w:hint="eastAsia"/>
          <w:b/>
          <w:bCs/>
          <w:sz w:val="32"/>
          <w:szCs w:val="32"/>
        </w:rPr>
        <w:t>第七条</w:t>
      </w:r>
      <w:r>
        <w:rPr>
          <w:rFonts w:ascii="仿宋_GB2312" w:eastAsia="仿宋_GB2312"/>
          <w:sz w:val="32"/>
          <w:szCs w:val="32"/>
        </w:rPr>
        <w:t xml:space="preserve"> </w:t>
      </w:r>
      <w:r>
        <w:rPr>
          <w:rFonts w:ascii="仿宋_GB2312" w:eastAsia="仿宋_GB2312" w:hint="eastAsia"/>
          <w:sz w:val="32"/>
          <w:szCs w:val="32"/>
        </w:rPr>
        <w:t>评选流程</w:t>
      </w:r>
    </w:p>
    <w:p w:rsidR="00F779F9" w:rsidRDefault="002224C6">
      <w:pPr>
        <w:numPr>
          <w:ilvl w:val="0"/>
          <w:numId w:val="1"/>
        </w:numPr>
        <w:spacing w:line="500" w:lineRule="exact"/>
        <w:ind w:firstLine="640"/>
        <w:rPr>
          <w:rFonts w:ascii="仿宋_GB2312" w:eastAsia="仿宋_GB2312"/>
          <w:sz w:val="32"/>
          <w:szCs w:val="32"/>
        </w:rPr>
      </w:pPr>
      <w:r>
        <w:rPr>
          <w:rFonts w:ascii="仿宋_GB2312" w:eastAsia="仿宋_GB2312" w:hint="eastAsia"/>
          <w:sz w:val="32"/>
          <w:szCs w:val="32"/>
        </w:rPr>
        <w:t>符合基本条件的班集体准备申报材料（</w:t>
      </w:r>
      <w:r>
        <w:rPr>
          <w:rFonts w:ascii="仿宋_GB2312" w:eastAsia="仿宋_GB2312"/>
          <w:sz w:val="32"/>
          <w:szCs w:val="32"/>
        </w:rPr>
        <w:t>PPT</w:t>
      </w:r>
      <w:r>
        <w:rPr>
          <w:rFonts w:ascii="仿宋_GB2312" w:eastAsia="仿宋_GB2312" w:hint="eastAsia"/>
          <w:sz w:val="32"/>
          <w:szCs w:val="32"/>
        </w:rPr>
        <w:t>），向辅导员提出申请，通过辅导员初审后报学院统一汇总。</w:t>
      </w:r>
    </w:p>
    <w:p w:rsidR="00F779F9" w:rsidRDefault="002224C6">
      <w:pPr>
        <w:numPr>
          <w:ilvl w:val="0"/>
          <w:numId w:val="1"/>
        </w:numPr>
        <w:spacing w:line="500" w:lineRule="exact"/>
        <w:ind w:firstLine="640"/>
        <w:rPr>
          <w:rFonts w:ascii="仿宋_GB2312" w:eastAsia="仿宋_GB2312"/>
          <w:sz w:val="32"/>
          <w:szCs w:val="32"/>
        </w:rPr>
      </w:pPr>
      <w:r>
        <w:rPr>
          <w:rFonts w:ascii="仿宋_GB2312" w:eastAsia="仿宋_GB2312" w:hint="eastAsia"/>
          <w:sz w:val="32"/>
          <w:szCs w:val="32"/>
        </w:rPr>
        <w:t>学院复核候选班级，按照民主评议或综合推荐等方式，确定院级先进班集体获选名单，进行</w:t>
      </w:r>
      <w:r>
        <w:rPr>
          <w:rFonts w:ascii="仿宋_GB2312" w:eastAsia="仿宋_GB2312"/>
          <w:sz w:val="32"/>
          <w:szCs w:val="32"/>
        </w:rPr>
        <w:t>3</w:t>
      </w:r>
      <w:r>
        <w:rPr>
          <w:rFonts w:ascii="仿宋_GB2312" w:eastAsia="仿宋_GB2312" w:hint="eastAsia"/>
          <w:sz w:val="32"/>
          <w:szCs w:val="32"/>
        </w:rPr>
        <w:t>个工作日的院内公示，妥善处理公示过程中反应的问题。</w:t>
      </w:r>
    </w:p>
    <w:p w:rsidR="00F779F9" w:rsidRDefault="002224C6">
      <w:pPr>
        <w:spacing w:line="500" w:lineRule="exact"/>
        <w:ind w:firstLine="640"/>
        <w:rPr>
          <w:rFonts w:ascii="仿宋_GB2312" w:eastAsia="仿宋_GB2312"/>
          <w:sz w:val="32"/>
          <w:szCs w:val="32"/>
        </w:rPr>
      </w:pPr>
      <w:r>
        <w:rPr>
          <w:rFonts w:ascii="仿宋_GB2312" w:eastAsia="仿宋_GB2312" w:hint="eastAsia"/>
          <w:sz w:val="32"/>
          <w:szCs w:val="32"/>
        </w:rPr>
        <w:t>（三）学院公示结束、结果确定无误后，整理基本材料并推荐班级参加校级先进班集体评选，将相关信息报送</w:t>
      </w:r>
      <w:r>
        <w:rPr>
          <w:rFonts w:ascii="仿宋_GB2312" w:eastAsia="仿宋_GB2312" w:hint="eastAsia"/>
          <w:sz w:val="32"/>
          <w:szCs w:val="32"/>
        </w:rPr>
        <w:t>学生工作</w:t>
      </w:r>
      <w:r>
        <w:rPr>
          <w:rFonts w:ascii="仿宋_GB2312" w:eastAsia="仿宋_GB2312" w:hint="eastAsia"/>
          <w:sz w:val="32"/>
          <w:szCs w:val="32"/>
        </w:rPr>
        <w:t>部。</w:t>
      </w:r>
    </w:p>
    <w:p w:rsidR="00F779F9" w:rsidRDefault="002224C6">
      <w:pPr>
        <w:spacing w:line="500" w:lineRule="exact"/>
        <w:ind w:firstLine="640"/>
        <w:rPr>
          <w:rFonts w:ascii="仿宋_GB2312" w:eastAsia="仿宋_GB2312"/>
          <w:sz w:val="32"/>
          <w:szCs w:val="32"/>
        </w:rPr>
      </w:pPr>
      <w:r>
        <w:rPr>
          <w:rFonts w:ascii="仿宋_GB2312" w:eastAsia="仿宋_GB2312" w:hint="eastAsia"/>
          <w:sz w:val="32"/>
          <w:szCs w:val="32"/>
        </w:rPr>
        <w:t>（四）</w:t>
      </w:r>
      <w:r>
        <w:rPr>
          <w:rFonts w:ascii="仿宋_GB2312" w:eastAsia="仿宋_GB2312" w:hint="eastAsia"/>
          <w:sz w:val="32"/>
          <w:szCs w:val="32"/>
        </w:rPr>
        <w:t>学生工作</w:t>
      </w:r>
      <w:r>
        <w:rPr>
          <w:rFonts w:ascii="仿宋_GB2312" w:eastAsia="仿宋_GB2312" w:hint="eastAsia"/>
          <w:sz w:val="32"/>
          <w:szCs w:val="32"/>
        </w:rPr>
        <w:t>部开展校级先进班集体评选，组织参选班级准备评选材料，参加民主评选。评选结果出台后，由</w:t>
      </w:r>
      <w:r>
        <w:rPr>
          <w:rFonts w:ascii="仿宋_GB2312" w:eastAsia="仿宋_GB2312" w:hint="eastAsia"/>
          <w:sz w:val="32"/>
          <w:szCs w:val="32"/>
        </w:rPr>
        <w:t>学生工作</w:t>
      </w:r>
      <w:r>
        <w:rPr>
          <w:rFonts w:ascii="仿宋_GB2312" w:eastAsia="仿宋_GB2312" w:hint="eastAsia"/>
          <w:sz w:val="32"/>
          <w:szCs w:val="32"/>
        </w:rPr>
        <w:t>部进行</w:t>
      </w:r>
      <w:r>
        <w:rPr>
          <w:rFonts w:ascii="仿宋_GB2312" w:eastAsia="仿宋_GB2312"/>
          <w:sz w:val="32"/>
          <w:szCs w:val="32"/>
        </w:rPr>
        <w:t>3</w:t>
      </w:r>
      <w:r>
        <w:rPr>
          <w:rFonts w:ascii="仿宋_GB2312" w:eastAsia="仿宋_GB2312" w:hint="eastAsia"/>
          <w:sz w:val="32"/>
          <w:szCs w:val="32"/>
        </w:rPr>
        <w:t>个工作日的校内公示，确定无误后形成最终的评选结果。</w:t>
      </w:r>
    </w:p>
    <w:p w:rsidR="00F779F9" w:rsidRDefault="002224C6">
      <w:pPr>
        <w:spacing w:line="500" w:lineRule="exact"/>
        <w:ind w:firstLine="640"/>
        <w:rPr>
          <w:rFonts w:ascii="仿宋_GB2312" w:eastAsia="仿宋_GB2312"/>
          <w:sz w:val="32"/>
          <w:szCs w:val="32"/>
        </w:rPr>
      </w:pPr>
      <w:r>
        <w:rPr>
          <w:rFonts w:ascii="仿宋_GB2312" w:eastAsia="仿宋_GB2312" w:hint="eastAsia"/>
          <w:sz w:val="32"/>
          <w:szCs w:val="32"/>
        </w:rPr>
        <w:t>（五）</w:t>
      </w:r>
      <w:r>
        <w:rPr>
          <w:rFonts w:ascii="仿宋_GB2312" w:eastAsia="仿宋_GB2312" w:hint="eastAsia"/>
          <w:sz w:val="32"/>
          <w:szCs w:val="32"/>
        </w:rPr>
        <w:t>学生工作</w:t>
      </w:r>
      <w:proofErr w:type="gramStart"/>
      <w:r>
        <w:rPr>
          <w:rFonts w:ascii="仿宋_GB2312" w:eastAsia="仿宋_GB2312" w:hint="eastAsia"/>
          <w:sz w:val="32"/>
          <w:szCs w:val="32"/>
        </w:rPr>
        <w:t>部将评选</w:t>
      </w:r>
      <w:proofErr w:type="gramEnd"/>
      <w:r>
        <w:rPr>
          <w:rFonts w:ascii="仿宋_GB2312" w:eastAsia="仿宋_GB2312" w:hint="eastAsia"/>
          <w:sz w:val="32"/>
          <w:szCs w:val="32"/>
        </w:rPr>
        <w:t>结果提交校务会审议，通过后落实后续表彰和奖励事宜。</w:t>
      </w:r>
    </w:p>
    <w:p w:rsidR="00F779F9" w:rsidRDefault="002224C6">
      <w:pPr>
        <w:spacing w:line="500" w:lineRule="exact"/>
        <w:ind w:firstLineChars="200" w:firstLine="640"/>
        <w:jc w:val="center"/>
        <w:rPr>
          <w:rFonts w:ascii="黑体" w:eastAsia="黑体" w:hAnsi="黑体" w:cs="黑体"/>
          <w:sz w:val="32"/>
          <w:szCs w:val="32"/>
        </w:rPr>
      </w:pPr>
      <w:r>
        <w:rPr>
          <w:rFonts w:ascii="黑体" w:eastAsia="黑体" w:hAnsi="黑体" w:cs="黑体" w:hint="eastAsia"/>
          <w:sz w:val="32"/>
          <w:szCs w:val="32"/>
        </w:rPr>
        <w:t>二、三好学生</w:t>
      </w:r>
    </w:p>
    <w:p w:rsidR="00F779F9" w:rsidRDefault="002224C6">
      <w:pPr>
        <w:spacing w:line="500" w:lineRule="exact"/>
        <w:rPr>
          <w:rFonts w:ascii="楷体" w:eastAsia="楷体" w:hAnsi="楷体" w:cs="楷体"/>
          <w:b/>
          <w:bCs/>
          <w:sz w:val="32"/>
          <w:szCs w:val="32"/>
        </w:rPr>
      </w:pPr>
      <w:r>
        <w:rPr>
          <w:rFonts w:ascii="楷体" w:eastAsia="楷体" w:hAnsi="楷体" w:cs="楷体"/>
          <w:b/>
          <w:bCs/>
          <w:sz w:val="32"/>
          <w:szCs w:val="32"/>
        </w:rPr>
        <w:t xml:space="preserve">    </w:t>
      </w:r>
    </w:p>
    <w:p w:rsidR="00F779F9" w:rsidRDefault="002224C6">
      <w:pPr>
        <w:spacing w:line="500" w:lineRule="exact"/>
        <w:rPr>
          <w:rFonts w:ascii="仿宋_GB2312" w:eastAsia="仿宋_GB2312"/>
          <w:sz w:val="32"/>
          <w:szCs w:val="32"/>
        </w:rPr>
      </w:pPr>
      <w:r>
        <w:rPr>
          <w:rFonts w:ascii="楷体" w:eastAsia="楷体" w:hAnsi="楷体" w:cs="楷体"/>
          <w:b/>
          <w:bCs/>
          <w:sz w:val="32"/>
          <w:szCs w:val="32"/>
        </w:rPr>
        <w:t xml:space="preserve">    </w:t>
      </w:r>
      <w:r>
        <w:rPr>
          <w:rFonts w:ascii="楷体" w:eastAsia="楷体" w:hAnsi="楷体" w:cs="楷体" w:hint="eastAsia"/>
          <w:b/>
          <w:bCs/>
          <w:sz w:val="32"/>
          <w:szCs w:val="32"/>
        </w:rPr>
        <w:t>第八条</w:t>
      </w:r>
      <w:r>
        <w:rPr>
          <w:rFonts w:ascii="楷体" w:eastAsia="楷体" w:hAnsi="楷体" w:cs="楷体"/>
          <w:b/>
          <w:bCs/>
          <w:sz w:val="32"/>
          <w:szCs w:val="32"/>
        </w:rPr>
        <w:t xml:space="preserve"> </w:t>
      </w:r>
      <w:r>
        <w:rPr>
          <w:rFonts w:ascii="仿宋_GB2312" w:eastAsia="仿宋_GB2312" w:hint="eastAsia"/>
          <w:sz w:val="32"/>
          <w:szCs w:val="32"/>
        </w:rPr>
        <w:t>具体评选条件</w:t>
      </w:r>
    </w:p>
    <w:p w:rsidR="00F779F9" w:rsidRDefault="002224C6">
      <w:pPr>
        <w:spacing w:line="500" w:lineRule="exact"/>
        <w:ind w:firstLineChars="200" w:firstLine="640"/>
        <w:rPr>
          <w:rFonts w:ascii="仿宋_GB2312" w:eastAsia="仿宋_GB2312"/>
          <w:sz w:val="32"/>
          <w:szCs w:val="32"/>
        </w:rPr>
      </w:pPr>
      <w:r>
        <w:rPr>
          <w:rFonts w:ascii="仿宋_GB2312" w:eastAsia="仿宋_GB2312" w:hint="eastAsia"/>
          <w:sz w:val="32"/>
          <w:szCs w:val="32"/>
        </w:rPr>
        <w:t>在校期间注重个人德、智、体等全面发展，积极参加各项文体、科研、学科竞赛和活动等，积极提升个人综合实力。热爱所学专业，勤奋学习，学习成绩优秀</w:t>
      </w:r>
      <w:r>
        <w:rPr>
          <w:rFonts w:ascii="仿宋_GB2312" w:eastAsia="仿宋_GB2312" w:hint="eastAsia"/>
          <w:sz w:val="32"/>
          <w:szCs w:val="32"/>
        </w:rPr>
        <w:t>。</w:t>
      </w:r>
    </w:p>
    <w:p w:rsidR="00F779F9" w:rsidRDefault="002224C6">
      <w:pPr>
        <w:spacing w:line="500" w:lineRule="exact"/>
        <w:ind w:firstLineChars="200" w:firstLine="640"/>
        <w:rPr>
          <w:rFonts w:ascii="仿宋_GB2312" w:eastAsia="仿宋_GB2312"/>
          <w:sz w:val="32"/>
          <w:szCs w:val="32"/>
        </w:rPr>
      </w:pPr>
      <w:r>
        <w:rPr>
          <w:rFonts w:ascii="仿宋_GB2312" w:eastAsia="仿宋_GB2312" w:hint="eastAsia"/>
          <w:sz w:val="32"/>
          <w:szCs w:val="32"/>
        </w:rPr>
        <w:t>本科要求</w:t>
      </w:r>
      <w:r>
        <w:rPr>
          <w:rFonts w:ascii="仿宋_GB2312" w:eastAsia="仿宋_GB2312" w:hint="eastAsia"/>
          <w:sz w:val="32"/>
          <w:szCs w:val="32"/>
        </w:rPr>
        <w:t>校级三好学生学年平均</w:t>
      </w:r>
      <w:proofErr w:type="gramStart"/>
      <w:r>
        <w:rPr>
          <w:rFonts w:ascii="仿宋_GB2312" w:eastAsia="仿宋_GB2312" w:hint="eastAsia"/>
          <w:sz w:val="32"/>
          <w:szCs w:val="32"/>
        </w:rPr>
        <w:t>学分绩点</w:t>
      </w:r>
      <w:r>
        <w:rPr>
          <w:rFonts w:ascii="仿宋_GB2312" w:eastAsia="仿宋_GB2312" w:hint="eastAsia"/>
          <w:sz w:val="32"/>
          <w:szCs w:val="32"/>
        </w:rPr>
        <w:t>为</w:t>
      </w:r>
      <w:proofErr w:type="gramEnd"/>
      <w:r>
        <w:rPr>
          <w:rFonts w:ascii="仿宋_GB2312" w:eastAsia="仿宋_GB2312" w:hint="eastAsia"/>
          <w:sz w:val="32"/>
          <w:szCs w:val="32"/>
        </w:rPr>
        <w:t>3.0</w:t>
      </w:r>
      <w:r>
        <w:rPr>
          <w:rFonts w:ascii="仿宋_GB2312" w:eastAsia="仿宋_GB2312" w:hint="eastAsia"/>
          <w:sz w:val="32"/>
          <w:szCs w:val="32"/>
        </w:rPr>
        <w:t>及以上（同时满足</w:t>
      </w:r>
      <w:r>
        <w:rPr>
          <w:rFonts w:ascii="仿宋_GB2312" w:eastAsia="仿宋_GB2312" w:hint="eastAsia"/>
          <w:sz w:val="32"/>
          <w:szCs w:val="32"/>
        </w:rPr>
        <w:t>每学期</w:t>
      </w:r>
      <w:r>
        <w:rPr>
          <w:rFonts w:ascii="仿宋_GB2312" w:eastAsia="仿宋_GB2312" w:hint="eastAsia"/>
          <w:sz w:val="32"/>
          <w:szCs w:val="32"/>
        </w:rPr>
        <w:t>体育必修课</w:t>
      </w:r>
      <w:r>
        <w:rPr>
          <w:rFonts w:ascii="仿宋_GB2312" w:eastAsia="仿宋_GB2312" w:hint="eastAsia"/>
          <w:sz w:val="32"/>
          <w:szCs w:val="32"/>
        </w:rPr>
        <w:t>课程</w:t>
      </w:r>
      <w:proofErr w:type="gramStart"/>
      <w:r>
        <w:rPr>
          <w:rFonts w:ascii="仿宋_GB2312" w:eastAsia="仿宋_GB2312" w:hint="eastAsia"/>
          <w:sz w:val="32"/>
          <w:szCs w:val="32"/>
        </w:rPr>
        <w:t>学分绩点为</w:t>
      </w:r>
      <w:proofErr w:type="gramEnd"/>
      <w:r>
        <w:rPr>
          <w:rFonts w:ascii="仿宋_GB2312" w:eastAsia="仿宋_GB2312" w:hint="eastAsia"/>
          <w:sz w:val="32"/>
          <w:szCs w:val="32"/>
        </w:rPr>
        <w:t>3.0</w:t>
      </w:r>
      <w:r>
        <w:rPr>
          <w:rFonts w:ascii="仿宋_GB2312" w:eastAsia="仿宋_GB2312" w:hint="eastAsia"/>
          <w:sz w:val="32"/>
          <w:szCs w:val="32"/>
        </w:rPr>
        <w:t>及以上），院级三好学生学年平均</w:t>
      </w:r>
      <w:proofErr w:type="gramStart"/>
      <w:r>
        <w:rPr>
          <w:rFonts w:ascii="仿宋_GB2312" w:eastAsia="仿宋_GB2312" w:hint="eastAsia"/>
          <w:sz w:val="32"/>
          <w:szCs w:val="32"/>
        </w:rPr>
        <w:t>学分绩点</w:t>
      </w:r>
      <w:r>
        <w:rPr>
          <w:rFonts w:ascii="仿宋_GB2312" w:eastAsia="仿宋_GB2312" w:hint="eastAsia"/>
          <w:sz w:val="32"/>
          <w:szCs w:val="32"/>
        </w:rPr>
        <w:t>为</w:t>
      </w:r>
      <w:proofErr w:type="gramEnd"/>
      <w:r>
        <w:rPr>
          <w:rFonts w:ascii="仿宋_GB2312" w:eastAsia="仿宋_GB2312" w:hint="eastAsia"/>
          <w:sz w:val="32"/>
          <w:szCs w:val="32"/>
        </w:rPr>
        <w:t>2.5</w:t>
      </w:r>
      <w:r>
        <w:rPr>
          <w:rFonts w:ascii="仿宋_GB2312" w:eastAsia="仿宋_GB2312" w:hint="eastAsia"/>
          <w:sz w:val="32"/>
          <w:szCs w:val="32"/>
        </w:rPr>
        <w:t>及以上（同时满足</w:t>
      </w:r>
      <w:r>
        <w:rPr>
          <w:rFonts w:ascii="仿宋_GB2312" w:eastAsia="仿宋_GB2312" w:hint="eastAsia"/>
          <w:sz w:val="32"/>
          <w:szCs w:val="32"/>
        </w:rPr>
        <w:t>每学期</w:t>
      </w:r>
      <w:r>
        <w:rPr>
          <w:rFonts w:ascii="仿宋_GB2312" w:eastAsia="仿宋_GB2312" w:hint="eastAsia"/>
          <w:sz w:val="32"/>
          <w:szCs w:val="32"/>
        </w:rPr>
        <w:t>体育必修课</w:t>
      </w:r>
      <w:r>
        <w:rPr>
          <w:rFonts w:ascii="仿宋_GB2312" w:eastAsia="仿宋_GB2312" w:hint="eastAsia"/>
          <w:sz w:val="32"/>
          <w:szCs w:val="32"/>
        </w:rPr>
        <w:t>课程</w:t>
      </w:r>
      <w:proofErr w:type="gramStart"/>
      <w:r>
        <w:rPr>
          <w:rFonts w:ascii="仿宋_GB2312" w:eastAsia="仿宋_GB2312" w:hint="eastAsia"/>
          <w:sz w:val="32"/>
          <w:szCs w:val="32"/>
        </w:rPr>
        <w:t>学分绩点为</w:t>
      </w:r>
      <w:proofErr w:type="gramEnd"/>
      <w:r>
        <w:rPr>
          <w:rFonts w:ascii="仿宋_GB2312" w:eastAsia="仿宋_GB2312" w:hint="eastAsia"/>
          <w:sz w:val="32"/>
          <w:szCs w:val="32"/>
        </w:rPr>
        <w:t>3.0</w:t>
      </w:r>
      <w:r>
        <w:rPr>
          <w:rFonts w:ascii="仿宋_GB2312" w:eastAsia="仿宋_GB2312" w:hint="eastAsia"/>
          <w:sz w:val="32"/>
          <w:szCs w:val="32"/>
        </w:rPr>
        <w:t>及以上），且所有科目无</w:t>
      </w:r>
      <w:proofErr w:type="gramStart"/>
      <w:r>
        <w:rPr>
          <w:rFonts w:ascii="仿宋_GB2312" w:eastAsia="仿宋_GB2312" w:hint="eastAsia"/>
          <w:sz w:val="32"/>
          <w:szCs w:val="32"/>
        </w:rPr>
        <w:t>旷</w:t>
      </w:r>
      <w:proofErr w:type="gramEnd"/>
      <w:r>
        <w:rPr>
          <w:rFonts w:ascii="仿宋_GB2312" w:eastAsia="仿宋_GB2312" w:hint="eastAsia"/>
          <w:sz w:val="32"/>
          <w:szCs w:val="32"/>
        </w:rPr>
        <w:t>考、补考记录</w:t>
      </w:r>
      <w:r>
        <w:rPr>
          <w:rFonts w:ascii="仿宋_GB2312" w:eastAsia="仿宋_GB2312" w:hint="eastAsia"/>
          <w:sz w:val="32"/>
          <w:szCs w:val="32"/>
        </w:rPr>
        <w:t>，</w:t>
      </w:r>
      <w:r>
        <w:rPr>
          <w:rFonts w:ascii="仿宋_GB2312" w:eastAsia="仿宋_GB2312" w:hint="eastAsia"/>
          <w:sz w:val="32"/>
          <w:szCs w:val="32"/>
        </w:rPr>
        <w:t>所有参评学生最近一次的体质测试结果必须为合格</w:t>
      </w:r>
      <w:r>
        <w:rPr>
          <w:rFonts w:ascii="仿宋_GB2312" w:eastAsia="仿宋_GB2312" w:hint="eastAsia"/>
          <w:sz w:val="32"/>
          <w:szCs w:val="32"/>
        </w:rPr>
        <w:t>。</w:t>
      </w:r>
    </w:p>
    <w:p w:rsidR="00F779F9" w:rsidRDefault="002224C6">
      <w:pPr>
        <w:spacing w:line="500" w:lineRule="exact"/>
        <w:ind w:firstLineChars="200" w:firstLine="640"/>
        <w:rPr>
          <w:rFonts w:ascii="仿宋_GB2312" w:eastAsia="仿宋_GB2312"/>
          <w:sz w:val="32"/>
          <w:szCs w:val="32"/>
        </w:rPr>
      </w:pPr>
      <w:r>
        <w:rPr>
          <w:rFonts w:ascii="仿宋_GB2312" w:eastAsia="仿宋_GB2312" w:hint="eastAsia"/>
          <w:sz w:val="32"/>
          <w:szCs w:val="32"/>
        </w:rPr>
        <w:t>专科要求</w:t>
      </w:r>
      <w:r>
        <w:rPr>
          <w:rFonts w:ascii="仿宋_GB2312" w:eastAsia="仿宋_GB2312" w:hint="eastAsia"/>
          <w:sz w:val="32"/>
          <w:szCs w:val="32"/>
        </w:rPr>
        <w:t>校级三好学生学年平均</w:t>
      </w:r>
      <w:r>
        <w:rPr>
          <w:rFonts w:ascii="仿宋_GB2312" w:eastAsia="仿宋_GB2312" w:hint="eastAsia"/>
          <w:sz w:val="32"/>
          <w:szCs w:val="32"/>
        </w:rPr>
        <w:t>成绩</w:t>
      </w:r>
      <w:r>
        <w:rPr>
          <w:rFonts w:ascii="仿宋_GB2312" w:eastAsia="仿宋_GB2312" w:hint="eastAsia"/>
          <w:sz w:val="32"/>
          <w:szCs w:val="32"/>
        </w:rPr>
        <w:t>为</w:t>
      </w:r>
      <w:r>
        <w:rPr>
          <w:rFonts w:ascii="仿宋_GB2312" w:eastAsia="仿宋_GB2312" w:hint="eastAsia"/>
          <w:sz w:val="32"/>
          <w:szCs w:val="32"/>
        </w:rPr>
        <w:t>80</w:t>
      </w:r>
      <w:r>
        <w:rPr>
          <w:rFonts w:ascii="仿宋_GB2312" w:eastAsia="仿宋_GB2312" w:hint="eastAsia"/>
          <w:sz w:val="32"/>
          <w:szCs w:val="32"/>
        </w:rPr>
        <w:t>分</w:t>
      </w:r>
      <w:r>
        <w:rPr>
          <w:rFonts w:ascii="仿宋_GB2312" w:eastAsia="仿宋_GB2312" w:hint="eastAsia"/>
          <w:sz w:val="32"/>
          <w:szCs w:val="32"/>
        </w:rPr>
        <w:t>及以上（同时满足</w:t>
      </w:r>
      <w:r>
        <w:rPr>
          <w:rFonts w:ascii="仿宋_GB2312" w:eastAsia="仿宋_GB2312" w:hint="eastAsia"/>
          <w:sz w:val="32"/>
          <w:szCs w:val="32"/>
        </w:rPr>
        <w:t>每学期</w:t>
      </w:r>
      <w:r>
        <w:rPr>
          <w:rFonts w:ascii="仿宋_GB2312" w:eastAsia="仿宋_GB2312" w:hint="eastAsia"/>
          <w:sz w:val="32"/>
          <w:szCs w:val="32"/>
        </w:rPr>
        <w:t>体育必修课</w:t>
      </w:r>
      <w:r>
        <w:rPr>
          <w:rFonts w:ascii="仿宋_GB2312" w:eastAsia="仿宋_GB2312" w:hint="eastAsia"/>
          <w:sz w:val="32"/>
          <w:szCs w:val="32"/>
        </w:rPr>
        <w:t>80</w:t>
      </w:r>
      <w:r>
        <w:rPr>
          <w:rFonts w:ascii="仿宋_GB2312" w:eastAsia="仿宋_GB2312" w:hint="eastAsia"/>
          <w:sz w:val="32"/>
          <w:szCs w:val="32"/>
        </w:rPr>
        <w:t>分</w:t>
      </w:r>
      <w:r>
        <w:rPr>
          <w:rFonts w:ascii="仿宋_GB2312" w:eastAsia="仿宋_GB2312" w:hint="eastAsia"/>
          <w:sz w:val="32"/>
          <w:szCs w:val="32"/>
        </w:rPr>
        <w:t>及以上），院级三好学生学年平均</w:t>
      </w:r>
      <w:r>
        <w:rPr>
          <w:rFonts w:ascii="仿宋_GB2312" w:eastAsia="仿宋_GB2312" w:hint="eastAsia"/>
          <w:sz w:val="32"/>
          <w:szCs w:val="32"/>
        </w:rPr>
        <w:t>成绩</w:t>
      </w:r>
      <w:r>
        <w:rPr>
          <w:rFonts w:ascii="仿宋_GB2312" w:eastAsia="仿宋_GB2312" w:hint="eastAsia"/>
          <w:sz w:val="32"/>
          <w:szCs w:val="32"/>
        </w:rPr>
        <w:t>为</w:t>
      </w:r>
      <w:r>
        <w:rPr>
          <w:rFonts w:ascii="仿宋_GB2312" w:eastAsia="仿宋_GB2312" w:hint="eastAsia"/>
          <w:sz w:val="32"/>
          <w:szCs w:val="32"/>
        </w:rPr>
        <w:t>75</w:t>
      </w:r>
      <w:r>
        <w:rPr>
          <w:rFonts w:ascii="仿宋_GB2312" w:eastAsia="仿宋_GB2312" w:hint="eastAsia"/>
          <w:sz w:val="32"/>
          <w:szCs w:val="32"/>
        </w:rPr>
        <w:t>分</w:t>
      </w:r>
      <w:r>
        <w:rPr>
          <w:rFonts w:ascii="仿宋_GB2312" w:eastAsia="仿宋_GB2312" w:hint="eastAsia"/>
          <w:sz w:val="32"/>
          <w:szCs w:val="32"/>
        </w:rPr>
        <w:t>及以上（同时满足</w:t>
      </w:r>
      <w:r>
        <w:rPr>
          <w:rFonts w:ascii="仿宋_GB2312" w:eastAsia="仿宋_GB2312" w:hint="eastAsia"/>
          <w:sz w:val="32"/>
          <w:szCs w:val="32"/>
        </w:rPr>
        <w:t>每学期</w:t>
      </w:r>
      <w:r>
        <w:rPr>
          <w:rFonts w:ascii="仿宋_GB2312" w:eastAsia="仿宋_GB2312" w:hint="eastAsia"/>
          <w:sz w:val="32"/>
          <w:szCs w:val="32"/>
        </w:rPr>
        <w:t>体育必修课</w:t>
      </w:r>
      <w:r>
        <w:rPr>
          <w:rFonts w:ascii="仿宋_GB2312" w:eastAsia="仿宋_GB2312" w:hint="eastAsia"/>
          <w:sz w:val="32"/>
          <w:szCs w:val="32"/>
        </w:rPr>
        <w:t>80</w:t>
      </w:r>
      <w:r>
        <w:rPr>
          <w:rFonts w:ascii="仿宋_GB2312" w:eastAsia="仿宋_GB2312" w:hint="eastAsia"/>
          <w:sz w:val="32"/>
          <w:szCs w:val="32"/>
        </w:rPr>
        <w:t>分</w:t>
      </w:r>
      <w:r>
        <w:rPr>
          <w:rFonts w:ascii="仿宋_GB2312" w:eastAsia="仿宋_GB2312" w:hint="eastAsia"/>
          <w:sz w:val="32"/>
          <w:szCs w:val="32"/>
        </w:rPr>
        <w:t>及以上），且所有科目无</w:t>
      </w:r>
      <w:proofErr w:type="gramStart"/>
      <w:r>
        <w:rPr>
          <w:rFonts w:ascii="仿宋_GB2312" w:eastAsia="仿宋_GB2312" w:hint="eastAsia"/>
          <w:sz w:val="32"/>
          <w:szCs w:val="32"/>
        </w:rPr>
        <w:t>旷</w:t>
      </w:r>
      <w:proofErr w:type="gramEnd"/>
      <w:r>
        <w:rPr>
          <w:rFonts w:ascii="仿宋_GB2312" w:eastAsia="仿宋_GB2312" w:hint="eastAsia"/>
          <w:sz w:val="32"/>
          <w:szCs w:val="32"/>
        </w:rPr>
        <w:t>考、补考记录</w:t>
      </w:r>
      <w:r>
        <w:rPr>
          <w:rFonts w:ascii="仿宋_GB2312" w:eastAsia="仿宋_GB2312" w:hint="eastAsia"/>
          <w:sz w:val="32"/>
          <w:szCs w:val="32"/>
        </w:rPr>
        <w:t>，</w:t>
      </w:r>
      <w:r>
        <w:rPr>
          <w:rFonts w:ascii="仿宋_GB2312" w:eastAsia="仿宋_GB2312" w:hint="eastAsia"/>
          <w:sz w:val="32"/>
          <w:szCs w:val="32"/>
        </w:rPr>
        <w:t>所有参评学生最近一次的体质测试结果必须为合格</w:t>
      </w:r>
      <w:r>
        <w:rPr>
          <w:rFonts w:ascii="仿宋_GB2312" w:eastAsia="仿宋_GB2312" w:hint="eastAsia"/>
          <w:sz w:val="32"/>
          <w:szCs w:val="32"/>
        </w:rPr>
        <w:t>。</w:t>
      </w:r>
    </w:p>
    <w:p w:rsidR="00F779F9" w:rsidRDefault="002224C6">
      <w:pPr>
        <w:spacing w:line="500" w:lineRule="exact"/>
        <w:ind w:firstLine="640"/>
        <w:rPr>
          <w:rFonts w:ascii="仿宋_GB2312" w:eastAsia="仿宋_GB2312"/>
          <w:sz w:val="32"/>
          <w:szCs w:val="32"/>
        </w:rPr>
      </w:pPr>
      <w:r>
        <w:rPr>
          <w:rFonts w:ascii="楷体" w:eastAsia="楷体" w:hAnsi="楷体" w:cs="楷体" w:hint="eastAsia"/>
          <w:b/>
          <w:bCs/>
          <w:sz w:val="32"/>
          <w:szCs w:val="32"/>
        </w:rPr>
        <w:t>第九条</w:t>
      </w:r>
      <w:r>
        <w:rPr>
          <w:rFonts w:ascii="楷体" w:eastAsia="楷体" w:hAnsi="楷体" w:cs="楷体"/>
          <w:b/>
          <w:bCs/>
          <w:sz w:val="32"/>
          <w:szCs w:val="32"/>
        </w:rPr>
        <w:t xml:space="preserve"> </w:t>
      </w:r>
      <w:r>
        <w:rPr>
          <w:rFonts w:ascii="仿宋_GB2312" w:eastAsia="仿宋_GB2312" w:hint="eastAsia"/>
          <w:sz w:val="32"/>
          <w:szCs w:val="32"/>
        </w:rPr>
        <w:t>评选比例及奖励金额</w:t>
      </w:r>
    </w:p>
    <w:p w:rsidR="00F779F9" w:rsidRDefault="002224C6">
      <w:pPr>
        <w:spacing w:line="500" w:lineRule="exact"/>
        <w:ind w:firstLine="640"/>
        <w:rPr>
          <w:rFonts w:ascii="仿宋_GB2312" w:eastAsia="仿宋_GB2312"/>
          <w:sz w:val="32"/>
          <w:szCs w:val="32"/>
        </w:rPr>
      </w:pPr>
      <w:r>
        <w:rPr>
          <w:rFonts w:ascii="仿宋_GB2312" w:eastAsia="仿宋_GB2312" w:hint="eastAsia"/>
          <w:sz w:val="32"/>
          <w:szCs w:val="32"/>
        </w:rPr>
        <w:t>校级三好学生评选学生总数的</w:t>
      </w:r>
      <w:r>
        <w:rPr>
          <w:rFonts w:ascii="仿宋_GB2312" w:eastAsia="仿宋_GB2312"/>
          <w:sz w:val="32"/>
          <w:szCs w:val="32"/>
        </w:rPr>
        <w:t>3%</w:t>
      </w:r>
      <w:r>
        <w:rPr>
          <w:rFonts w:ascii="仿宋_GB2312" w:eastAsia="仿宋_GB2312" w:hint="eastAsia"/>
          <w:sz w:val="32"/>
          <w:szCs w:val="32"/>
        </w:rPr>
        <w:t>，奖励金额为每人每学年</w:t>
      </w:r>
      <w:r>
        <w:rPr>
          <w:rFonts w:ascii="仿宋_GB2312" w:eastAsia="仿宋_GB2312"/>
          <w:sz w:val="32"/>
          <w:szCs w:val="32"/>
        </w:rPr>
        <w:t>600</w:t>
      </w:r>
      <w:r>
        <w:rPr>
          <w:rFonts w:ascii="仿宋_GB2312" w:eastAsia="仿宋_GB2312" w:hint="eastAsia"/>
          <w:sz w:val="32"/>
          <w:szCs w:val="32"/>
        </w:rPr>
        <w:t>元；院级三好学生评选学生总数的</w:t>
      </w:r>
      <w:r>
        <w:rPr>
          <w:rFonts w:ascii="仿宋_GB2312" w:eastAsia="仿宋_GB2312"/>
          <w:sz w:val="32"/>
          <w:szCs w:val="32"/>
        </w:rPr>
        <w:t>6%</w:t>
      </w:r>
      <w:r>
        <w:rPr>
          <w:rFonts w:ascii="仿宋_GB2312" w:eastAsia="仿宋_GB2312" w:hint="eastAsia"/>
          <w:sz w:val="32"/>
          <w:szCs w:val="32"/>
        </w:rPr>
        <w:t>。</w:t>
      </w:r>
    </w:p>
    <w:p w:rsidR="00F779F9" w:rsidRDefault="002224C6">
      <w:pPr>
        <w:spacing w:line="500" w:lineRule="exact"/>
        <w:rPr>
          <w:rFonts w:ascii="仿宋_GB2312" w:eastAsia="仿宋_GB2312"/>
          <w:sz w:val="32"/>
          <w:szCs w:val="32"/>
        </w:rPr>
      </w:pPr>
      <w:r>
        <w:rPr>
          <w:rFonts w:ascii="楷体" w:eastAsia="楷体" w:hAnsi="楷体" w:cs="楷体"/>
          <w:b/>
          <w:bCs/>
          <w:sz w:val="32"/>
          <w:szCs w:val="32"/>
        </w:rPr>
        <w:t xml:space="preserve">    </w:t>
      </w:r>
      <w:r>
        <w:rPr>
          <w:rFonts w:ascii="楷体" w:eastAsia="楷体" w:hAnsi="楷体" w:cs="楷体" w:hint="eastAsia"/>
          <w:b/>
          <w:bCs/>
          <w:sz w:val="32"/>
          <w:szCs w:val="32"/>
        </w:rPr>
        <w:t>第十条</w:t>
      </w:r>
      <w:r>
        <w:rPr>
          <w:rFonts w:ascii="楷体" w:eastAsia="楷体" w:hAnsi="楷体" w:cs="楷体"/>
          <w:b/>
          <w:bCs/>
          <w:sz w:val="32"/>
          <w:szCs w:val="32"/>
        </w:rPr>
        <w:t xml:space="preserve"> </w:t>
      </w:r>
      <w:r>
        <w:rPr>
          <w:rFonts w:ascii="仿宋_GB2312" w:eastAsia="仿宋_GB2312" w:hint="eastAsia"/>
          <w:sz w:val="32"/>
          <w:szCs w:val="32"/>
        </w:rPr>
        <w:t>评选流程</w:t>
      </w:r>
    </w:p>
    <w:p w:rsidR="00F779F9" w:rsidRDefault="002224C6">
      <w:pPr>
        <w:spacing w:line="500" w:lineRule="exact"/>
        <w:ind w:firstLine="640"/>
        <w:rPr>
          <w:rFonts w:ascii="仿宋_GB2312" w:eastAsia="仿宋_GB2312"/>
          <w:sz w:val="32"/>
          <w:szCs w:val="32"/>
        </w:rPr>
      </w:pPr>
      <w:r>
        <w:rPr>
          <w:rFonts w:ascii="仿宋_GB2312" w:eastAsia="仿宋_GB2312" w:hint="eastAsia"/>
          <w:sz w:val="32"/>
          <w:szCs w:val="32"/>
        </w:rPr>
        <w:t>（一）符合条件的学生向辅导员提交《武汉工商学院学生评优评先申请表》，提出申请；辅导员结合学生成绩、</w:t>
      </w:r>
      <w:r>
        <w:rPr>
          <w:rFonts w:ascii="仿宋_GB2312" w:eastAsia="仿宋_GB2312" w:hint="eastAsia"/>
          <w:sz w:val="32"/>
          <w:szCs w:val="32"/>
        </w:rPr>
        <w:t>综合</w:t>
      </w:r>
      <w:r>
        <w:rPr>
          <w:rFonts w:ascii="仿宋_GB2312" w:eastAsia="仿宋_GB2312" w:hint="eastAsia"/>
          <w:sz w:val="32"/>
          <w:szCs w:val="32"/>
        </w:rPr>
        <w:t>素质学分情况和日常表现等进行初步审核，确定候选名单。</w:t>
      </w:r>
    </w:p>
    <w:p w:rsidR="00F779F9" w:rsidRDefault="002224C6">
      <w:pPr>
        <w:spacing w:line="500" w:lineRule="exact"/>
        <w:ind w:firstLine="640"/>
        <w:rPr>
          <w:rFonts w:ascii="仿宋_GB2312" w:eastAsia="仿宋_GB2312"/>
          <w:sz w:val="32"/>
          <w:szCs w:val="32"/>
        </w:rPr>
      </w:pPr>
      <w:r>
        <w:rPr>
          <w:rFonts w:ascii="仿宋_GB2312" w:eastAsia="仿宋_GB2312" w:hint="eastAsia"/>
          <w:sz w:val="32"/>
          <w:szCs w:val="32"/>
        </w:rPr>
        <w:t>（二）辅导员组织召开班会，当参会人数达到班级人数的三分之二以上时，选举结果有效。候选人当场介绍个人情况后，参会同学参照班级预分名额，以适当的方式进行民主投票，从候选名单中评选出相应获奖者。</w:t>
      </w:r>
    </w:p>
    <w:p w:rsidR="00F779F9" w:rsidRDefault="002224C6">
      <w:pPr>
        <w:spacing w:line="500" w:lineRule="exact"/>
        <w:ind w:firstLine="640"/>
        <w:rPr>
          <w:rFonts w:ascii="仿宋_GB2312" w:eastAsia="仿宋_GB2312"/>
          <w:sz w:val="32"/>
          <w:szCs w:val="32"/>
        </w:rPr>
      </w:pPr>
      <w:r>
        <w:rPr>
          <w:rFonts w:ascii="仿宋_GB2312" w:eastAsia="仿宋_GB2312" w:hint="eastAsia"/>
          <w:sz w:val="32"/>
          <w:szCs w:val="32"/>
        </w:rPr>
        <w:t>（三）经到会人数的绝大多数人签字认可后，形成</w:t>
      </w:r>
      <w:r>
        <w:rPr>
          <w:rFonts w:ascii="仿宋_GB2312" w:eastAsia="仿宋_GB2312" w:hint="eastAsia"/>
          <w:sz w:val="32"/>
          <w:szCs w:val="32"/>
        </w:rPr>
        <w:t>获奖名单，由辅导员报所在学院审核，统一汇总后进行</w:t>
      </w:r>
      <w:r>
        <w:rPr>
          <w:rFonts w:ascii="仿宋_GB2312" w:eastAsia="仿宋_GB2312"/>
          <w:sz w:val="32"/>
          <w:szCs w:val="32"/>
        </w:rPr>
        <w:t>3</w:t>
      </w:r>
      <w:r>
        <w:rPr>
          <w:rFonts w:ascii="仿宋_GB2312" w:eastAsia="仿宋_GB2312" w:hint="eastAsia"/>
          <w:sz w:val="32"/>
          <w:szCs w:val="32"/>
        </w:rPr>
        <w:t>个工作日的院内公示，妥善处理公示过程中反应的问题。</w:t>
      </w:r>
    </w:p>
    <w:p w:rsidR="00F779F9" w:rsidRDefault="002224C6">
      <w:pPr>
        <w:spacing w:line="500" w:lineRule="exact"/>
        <w:ind w:firstLine="640"/>
        <w:rPr>
          <w:rFonts w:ascii="仿宋_GB2312" w:eastAsia="仿宋_GB2312"/>
          <w:sz w:val="32"/>
          <w:szCs w:val="32"/>
        </w:rPr>
      </w:pPr>
      <w:r>
        <w:rPr>
          <w:rFonts w:ascii="仿宋_GB2312" w:eastAsia="仿宋_GB2312" w:hint="eastAsia"/>
          <w:sz w:val="32"/>
          <w:szCs w:val="32"/>
        </w:rPr>
        <w:t>（四）学院公示结束、结果确定无误后报学生工作部审核。学生工作部审核并全校公示</w:t>
      </w:r>
      <w:r>
        <w:rPr>
          <w:rFonts w:ascii="仿宋_GB2312" w:eastAsia="仿宋_GB2312"/>
          <w:sz w:val="32"/>
          <w:szCs w:val="32"/>
        </w:rPr>
        <w:t>3</w:t>
      </w:r>
      <w:r>
        <w:rPr>
          <w:rFonts w:ascii="仿宋_GB2312" w:eastAsia="仿宋_GB2312" w:hint="eastAsia"/>
          <w:sz w:val="32"/>
          <w:szCs w:val="32"/>
        </w:rPr>
        <w:t>个工作日，确定无误后形成最终的评选结果。</w:t>
      </w:r>
    </w:p>
    <w:p w:rsidR="00F779F9" w:rsidRDefault="002224C6">
      <w:pPr>
        <w:spacing w:line="500" w:lineRule="exact"/>
        <w:ind w:firstLine="640"/>
        <w:rPr>
          <w:rFonts w:ascii="仿宋_GB2312" w:eastAsia="仿宋_GB2312"/>
          <w:sz w:val="32"/>
          <w:szCs w:val="32"/>
        </w:rPr>
      </w:pPr>
      <w:r>
        <w:rPr>
          <w:rFonts w:ascii="仿宋_GB2312" w:eastAsia="仿宋_GB2312" w:hint="eastAsia"/>
          <w:sz w:val="32"/>
          <w:szCs w:val="32"/>
        </w:rPr>
        <w:t>（五）学生工作</w:t>
      </w:r>
      <w:proofErr w:type="gramStart"/>
      <w:r>
        <w:rPr>
          <w:rFonts w:ascii="仿宋_GB2312" w:eastAsia="仿宋_GB2312" w:hint="eastAsia"/>
          <w:sz w:val="32"/>
          <w:szCs w:val="32"/>
        </w:rPr>
        <w:t>部将评选</w:t>
      </w:r>
      <w:proofErr w:type="gramEnd"/>
      <w:r>
        <w:rPr>
          <w:rFonts w:ascii="仿宋_GB2312" w:eastAsia="仿宋_GB2312" w:hint="eastAsia"/>
          <w:sz w:val="32"/>
          <w:szCs w:val="32"/>
        </w:rPr>
        <w:t>结果提交校务会审议，通过后落实后续表彰和奖励事宜。</w:t>
      </w:r>
    </w:p>
    <w:p w:rsidR="00F779F9" w:rsidRDefault="00F779F9">
      <w:pPr>
        <w:spacing w:line="500" w:lineRule="exact"/>
        <w:ind w:firstLine="640"/>
        <w:rPr>
          <w:rFonts w:ascii="仿宋_GB2312" w:eastAsia="仿宋_GB2312"/>
          <w:sz w:val="32"/>
          <w:szCs w:val="32"/>
        </w:rPr>
      </w:pPr>
    </w:p>
    <w:p w:rsidR="00F779F9" w:rsidRDefault="002224C6">
      <w:pPr>
        <w:numPr>
          <w:ilvl w:val="0"/>
          <w:numId w:val="2"/>
        </w:numPr>
        <w:spacing w:line="500" w:lineRule="exact"/>
        <w:ind w:firstLineChars="200" w:firstLine="640"/>
        <w:jc w:val="center"/>
        <w:rPr>
          <w:rFonts w:ascii="黑体" w:eastAsia="黑体" w:hAnsi="黑体" w:cs="黑体"/>
          <w:sz w:val="32"/>
          <w:szCs w:val="32"/>
        </w:rPr>
      </w:pPr>
      <w:r>
        <w:rPr>
          <w:rFonts w:ascii="黑体" w:eastAsia="黑体" w:hAnsi="黑体" w:cs="黑体" w:hint="eastAsia"/>
          <w:sz w:val="32"/>
          <w:szCs w:val="32"/>
        </w:rPr>
        <w:t>优秀学生干部</w:t>
      </w:r>
    </w:p>
    <w:p w:rsidR="00F779F9" w:rsidRDefault="00F779F9">
      <w:pPr>
        <w:spacing w:line="500" w:lineRule="exact"/>
        <w:rPr>
          <w:rFonts w:ascii="黑体" w:eastAsia="黑体" w:hAnsi="黑体" w:cs="黑体"/>
          <w:sz w:val="32"/>
          <w:szCs w:val="32"/>
        </w:rPr>
      </w:pPr>
    </w:p>
    <w:p w:rsidR="00F779F9" w:rsidRDefault="002224C6">
      <w:pPr>
        <w:spacing w:line="500" w:lineRule="exact"/>
        <w:ind w:firstLine="640"/>
        <w:rPr>
          <w:rFonts w:ascii="仿宋_GB2312" w:eastAsia="仿宋_GB2312"/>
          <w:sz w:val="32"/>
          <w:szCs w:val="32"/>
        </w:rPr>
      </w:pPr>
      <w:r>
        <w:rPr>
          <w:rFonts w:ascii="楷体" w:eastAsia="楷体" w:hAnsi="楷体" w:cs="楷体" w:hint="eastAsia"/>
          <w:b/>
          <w:bCs/>
          <w:sz w:val="32"/>
          <w:szCs w:val="32"/>
        </w:rPr>
        <w:t>第十一条</w:t>
      </w:r>
      <w:r>
        <w:rPr>
          <w:rFonts w:ascii="仿宋_GB2312" w:eastAsia="仿宋_GB2312"/>
          <w:sz w:val="32"/>
          <w:szCs w:val="32"/>
        </w:rPr>
        <w:t xml:space="preserve"> </w:t>
      </w:r>
      <w:r>
        <w:rPr>
          <w:rFonts w:ascii="仿宋_GB2312" w:eastAsia="仿宋_GB2312" w:hint="eastAsia"/>
          <w:sz w:val="32"/>
          <w:szCs w:val="32"/>
        </w:rPr>
        <w:t>具体评选条件</w:t>
      </w:r>
    </w:p>
    <w:p w:rsidR="00F779F9" w:rsidRDefault="002224C6">
      <w:pPr>
        <w:spacing w:line="500" w:lineRule="exact"/>
        <w:ind w:firstLineChars="200" w:firstLine="640"/>
        <w:rPr>
          <w:rFonts w:ascii="仿宋_GB2312" w:eastAsia="仿宋_GB2312"/>
          <w:sz w:val="32"/>
          <w:szCs w:val="32"/>
        </w:rPr>
      </w:pPr>
      <w:r>
        <w:rPr>
          <w:rFonts w:ascii="仿宋_GB2312" w:eastAsia="仿宋_GB2312" w:hint="eastAsia"/>
          <w:sz w:val="32"/>
          <w:szCs w:val="32"/>
        </w:rPr>
        <w:t>（一）热爱所学专业，勤奋学习，刻苦钻研，勇于创新，学习成绩优秀。</w:t>
      </w:r>
      <w:r>
        <w:rPr>
          <w:rFonts w:ascii="仿宋_GB2312" w:eastAsia="仿宋_GB2312" w:hint="eastAsia"/>
          <w:sz w:val="32"/>
          <w:szCs w:val="32"/>
        </w:rPr>
        <w:t>本科要求</w:t>
      </w:r>
      <w:r>
        <w:rPr>
          <w:rFonts w:ascii="仿宋_GB2312" w:eastAsia="仿宋_GB2312" w:hint="eastAsia"/>
          <w:sz w:val="32"/>
          <w:szCs w:val="32"/>
        </w:rPr>
        <w:t>校级优秀学生干部学年平均</w:t>
      </w:r>
      <w:proofErr w:type="gramStart"/>
      <w:r>
        <w:rPr>
          <w:rFonts w:ascii="仿宋_GB2312" w:eastAsia="仿宋_GB2312" w:hint="eastAsia"/>
          <w:sz w:val="32"/>
          <w:szCs w:val="32"/>
        </w:rPr>
        <w:t>学分绩点</w:t>
      </w:r>
      <w:r>
        <w:rPr>
          <w:rFonts w:ascii="仿宋_GB2312" w:eastAsia="仿宋_GB2312" w:hint="eastAsia"/>
          <w:sz w:val="32"/>
          <w:szCs w:val="32"/>
        </w:rPr>
        <w:t>为</w:t>
      </w:r>
      <w:proofErr w:type="gramEnd"/>
      <w:r>
        <w:rPr>
          <w:rFonts w:ascii="仿宋_GB2312" w:eastAsia="仿宋_GB2312" w:hint="eastAsia"/>
          <w:sz w:val="32"/>
          <w:szCs w:val="32"/>
        </w:rPr>
        <w:t>2.5</w:t>
      </w:r>
      <w:r>
        <w:rPr>
          <w:rFonts w:ascii="仿宋_GB2312" w:eastAsia="仿宋_GB2312" w:hint="eastAsia"/>
          <w:sz w:val="32"/>
          <w:szCs w:val="32"/>
        </w:rPr>
        <w:t>及以上，院级优秀学生干部学年平均</w:t>
      </w:r>
      <w:proofErr w:type="gramStart"/>
      <w:r>
        <w:rPr>
          <w:rFonts w:ascii="仿宋_GB2312" w:eastAsia="仿宋_GB2312" w:hint="eastAsia"/>
          <w:sz w:val="32"/>
          <w:szCs w:val="32"/>
        </w:rPr>
        <w:t>学分绩点</w:t>
      </w:r>
      <w:r>
        <w:rPr>
          <w:rFonts w:ascii="仿宋_GB2312" w:eastAsia="仿宋_GB2312" w:hint="eastAsia"/>
          <w:sz w:val="32"/>
          <w:szCs w:val="32"/>
        </w:rPr>
        <w:t>为</w:t>
      </w:r>
      <w:proofErr w:type="gramEnd"/>
      <w:r>
        <w:rPr>
          <w:rFonts w:ascii="仿宋_GB2312" w:eastAsia="仿宋_GB2312" w:hint="eastAsia"/>
          <w:sz w:val="32"/>
          <w:szCs w:val="32"/>
        </w:rPr>
        <w:t>2.0</w:t>
      </w:r>
      <w:r>
        <w:rPr>
          <w:rFonts w:ascii="仿宋_GB2312" w:eastAsia="仿宋_GB2312" w:hint="eastAsia"/>
          <w:sz w:val="32"/>
          <w:szCs w:val="32"/>
        </w:rPr>
        <w:t>及以上，且所有科目无</w:t>
      </w:r>
      <w:proofErr w:type="gramStart"/>
      <w:r>
        <w:rPr>
          <w:rFonts w:ascii="仿宋_GB2312" w:eastAsia="仿宋_GB2312" w:hint="eastAsia"/>
          <w:sz w:val="32"/>
          <w:szCs w:val="32"/>
        </w:rPr>
        <w:t>旷</w:t>
      </w:r>
      <w:proofErr w:type="gramEnd"/>
      <w:r>
        <w:rPr>
          <w:rFonts w:ascii="仿宋_GB2312" w:eastAsia="仿宋_GB2312" w:hint="eastAsia"/>
          <w:sz w:val="32"/>
          <w:szCs w:val="32"/>
        </w:rPr>
        <w:t>考、补考记录；</w:t>
      </w:r>
      <w:r>
        <w:rPr>
          <w:rFonts w:ascii="仿宋_GB2312" w:eastAsia="仿宋_GB2312" w:hint="eastAsia"/>
          <w:sz w:val="32"/>
          <w:szCs w:val="32"/>
        </w:rPr>
        <w:t>专科要求</w:t>
      </w:r>
      <w:r>
        <w:rPr>
          <w:rFonts w:ascii="仿宋_GB2312" w:eastAsia="仿宋_GB2312" w:hint="eastAsia"/>
          <w:sz w:val="32"/>
          <w:szCs w:val="32"/>
        </w:rPr>
        <w:t>校级优秀学生干部学年平均</w:t>
      </w:r>
      <w:r>
        <w:rPr>
          <w:rFonts w:ascii="仿宋_GB2312" w:eastAsia="仿宋_GB2312" w:hint="eastAsia"/>
          <w:sz w:val="32"/>
          <w:szCs w:val="32"/>
        </w:rPr>
        <w:t>成绩</w:t>
      </w:r>
      <w:r>
        <w:rPr>
          <w:rFonts w:ascii="仿宋_GB2312" w:eastAsia="仿宋_GB2312" w:hint="eastAsia"/>
          <w:sz w:val="32"/>
          <w:szCs w:val="32"/>
        </w:rPr>
        <w:t>75</w:t>
      </w:r>
      <w:r>
        <w:rPr>
          <w:rFonts w:ascii="仿宋_GB2312" w:eastAsia="仿宋_GB2312" w:hint="eastAsia"/>
          <w:sz w:val="32"/>
          <w:szCs w:val="32"/>
        </w:rPr>
        <w:t>分及</w:t>
      </w:r>
      <w:r>
        <w:rPr>
          <w:rFonts w:ascii="仿宋_GB2312" w:eastAsia="仿宋_GB2312" w:hint="eastAsia"/>
          <w:sz w:val="32"/>
          <w:szCs w:val="32"/>
        </w:rPr>
        <w:t>以上，院级优秀学生干部学年平均</w:t>
      </w:r>
      <w:r>
        <w:rPr>
          <w:rFonts w:ascii="仿宋_GB2312" w:eastAsia="仿宋_GB2312" w:hint="eastAsia"/>
          <w:sz w:val="32"/>
          <w:szCs w:val="32"/>
        </w:rPr>
        <w:t>成绩</w:t>
      </w:r>
      <w:r>
        <w:rPr>
          <w:rFonts w:ascii="仿宋_GB2312" w:eastAsia="仿宋_GB2312" w:hint="eastAsia"/>
          <w:sz w:val="32"/>
          <w:szCs w:val="32"/>
        </w:rPr>
        <w:t>为</w:t>
      </w:r>
      <w:r>
        <w:rPr>
          <w:rFonts w:ascii="仿宋_GB2312" w:eastAsia="仿宋_GB2312" w:hint="eastAsia"/>
          <w:sz w:val="32"/>
          <w:szCs w:val="32"/>
        </w:rPr>
        <w:t>70</w:t>
      </w:r>
      <w:r>
        <w:rPr>
          <w:rFonts w:ascii="仿宋_GB2312" w:eastAsia="仿宋_GB2312" w:hint="eastAsia"/>
          <w:sz w:val="32"/>
          <w:szCs w:val="32"/>
        </w:rPr>
        <w:t>分</w:t>
      </w:r>
      <w:r>
        <w:rPr>
          <w:rFonts w:ascii="仿宋_GB2312" w:eastAsia="仿宋_GB2312" w:hint="eastAsia"/>
          <w:sz w:val="32"/>
          <w:szCs w:val="32"/>
        </w:rPr>
        <w:t>及以上，且所有科目无</w:t>
      </w:r>
      <w:proofErr w:type="gramStart"/>
      <w:r>
        <w:rPr>
          <w:rFonts w:ascii="仿宋_GB2312" w:eastAsia="仿宋_GB2312" w:hint="eastAsia"/>
          <w:sz w:val="32"/>
          <w:szCs w:val="32"/>
        </w:rPr>
        <w:t>旷</w:t>
      </w:r>
      <w:proofErr w:type="gramEnd"/>
      <w:r>
        <w:rPr>
          <w:rFonts w:ascii="仿宋_GB2312" w:eastAsia="仿宋_GB2312" w:hint="eastAsia"/>
          <w:sz w:val="32"/>
          <w:szCs w:val="32"/>
        </w:rPr>
        <w:t>考、补考记录</w:t>
      </w:r>
      <w:r>
        <w:rPr>
          <w:rFonts w:ascii="仿宋_GB2312" w:eastAsia="仿宋_GB2312" w:hint="eastAsia"/>
          <w:sz w:val="32"/>
          <w:szCs w:val="32"/>
        </w:rPr>
        <w:t>。</w:t>
      </w:r>
    </w:p>
    <w:p w:rsidR="00F779F9" w:rsidRDefault="002224C6">
      <w:pPr>
        <w:spacing w:line="500" w:lineRule="exact"/>
        <w:ind w:firstLineChars="200" w:firstLine="640"/>
        <w:rPr>
          <w:rFonts w:ascii="仿宋_GB2312" w:eastAsia="仿宋_GB2312"/>
          <w:sz w:val="32"/>
          <w:szCs w:val="32"/>
        </w:rPr>
      </w:pPr>
      <w:r>
        <w:rPr>
          <w:rFonts w:ascii="仿宋_GB2312" w:eastAsia="仿宋_GB2312" w:hint="eastAsia"/>
          <w:sz w:val="32"/>
          <w:szCs w:val="32"/>
        </w:rPr>
        <w:t>（二）参评学年担任校团委、学院分团委或班级干部至少</w:t>
      </w:r>
      <w:proofErr w:type="gramStart"/>
      <w:r>
        <w:rPr>
          <w:rFonts w:ascii="仿宋_GB2312" w:eastAsia="仿宋_GB2312" w:hint="eastAsia"/>
          <w:sz w:val="32"/>
          <w:szCs w:val="32"/>
        </w:rPr>
        <w:t>一</w:t>
      </w:r>
      <w:proofErr w:type="gramEnd"/>
      <w:r>
        <w:rPr>
          <w:rFonts w:ascii="仿宋_GB2312" w:eastAsia="仿宋_GB2312" w:hint="eastAsia"/>
          <w:sz w:val="32"/>
          <w:szCs w:val="32"/>
        </w:rPr>
        <w:t>学年，且担任学生干部期间，积极参与任职单位各项工作，切实做到为广大学生服务，以身作则，工作成效突出。</w:t>
      </w:r>
    </w:p>
    <w:p w:rsidR="00F779F9" w:rsidRDefault="002224C6">
      <w:pPr>
        <w:spacing w:line="500" w:lineRule="exact"/>
        <w:ind w:firstLineChars="200" w:firstLine="643"/>
        <w:rPr>
          <w:rFonts w:ascii="仿宋_GB2312" w:eastAsia="仿宋_GB2312"/>
          <w:sz w:val="32"/>
          <w:szCs w:val="32"/>
        </w:rPr>
      </w:pPr>
      <w:r>
        <w:rPr>
          <w:rFonts w:ascii="楷体" w:eastAsia="楷体" w:hAnsi="楷体" w:cs="楷体" w:hint="eastAsia"/>
          <w:b/>
          <w:bCs/>
          <w:sz w:val="32"/>
          <w:szCs w:val="32"/>
        </w:rPr>
        <w:t>第十二条</w:t>
      </w:r>
      <w:r>
        <w:rPr>
          <w:rFonts w:ascii="仿宋_GB2312" w:eastAsia="仿宋_GB2312"/>
          <w:sz w:val="32"/>
          <w:szCs w:val="32"/>
        </w:rPr>
        <w:t xml:space="preserve"> </w:t>
      </w:r>
      <w:r>
        <w:rPr>
          <w:rFonts w:ascii="仿宋_GB2312" w:eastAsia="仿宋_GB2312" w:hint="eastAsia"/>
          <w:sz w:val="32"/>
          <w:szCs w:val="32"/>
        </w:rPr>
        <w:t>评选比例及奖励金额</w:t>
      </w:r>
    </w:p>
    <w:p w:rsidR="00F779F9" w:rsidRDefault="002224C6">
      <w:pPr>
        <w:spacing w:line="500" w:lineRule="exact"/>
        <w:ind w:firstLine="640"/>
        <w:rPr>
          <w:rFonts w:ascii="仿宋_GB2312" w:eastAsia="仿宋_GB2312"/>
          <w:sz w:val="32"/>
          <w:szCs w:val="32"/>
        </w:rPr>
      </w:pPr>
      <w:r>
        <w:rPr>
          <w:rFonts w:ascii="仿宋_GB2312" w:eastAsia="仿宋_GB2312" w:hint="eastAsia"/>
          <w:sz w:val="32"/>
          <w:szCs w:val="32"/>
        </w:rPr>
        <w:t>校级优秀学生干部评选学生干部总数的</w:t>
      </w:r>
      <w:r>
        <w:rPr>
          <w:rFonts w:ascii="仿宋_GB2312" w:eastAsia="仿宋_GB2312"/>
          <w:sz w:val="32"/>
          <w:szCs w:val="32"/>
        </w:rPr>
        <w:t>5%</w:t>
      </w:r>
      <w:r>
        <w:rPr>
          <w:rFonts w:ascii="仿宋_GB2312" w:eastAsia="仿宋_GB2312" w:hint="eastAsia"/>
          <w:sz w:val="32"/>
          <w:szCs w:val="32"/>
        </w:rPr>
        <w:t>，奖励金额为每人每学年</w:t>
      </w:r>
      <w:r>
        <w:rPr>
          <w:rFonts w:ascii="仿宋_GB2312" w:eastAsia="仿宋_GB2312"/>
          <w:sz w:val="32"/>
          <w:szCs w:val="32"/>
        </w:rPr>
        <w:t>600</w:t>
      </w:r>
      <w:r>
        <w:rPr>
          <w:rFonts w:ascii="仿宋_GB2312" w:eastAsia="仿宋_GB2312" w:hint="eastAsia"/>
          <w:sz w:val="32"/>
          <w:szCs w:val="32"/>
        </w:rPr>
        <w:t>元；院级优秀学生干部评选学生干部总数的</w:t>
      </w:r>
      <w:r>
        <w:rPr>
          <w:rFonts w:ascii="仿宋_GB2312" w:eastAsia="仿宋_GB2312"/>
          <w:sz w:val="32"/>
          <w:szCs w:val="32"/>
        </w:rPr>
        <w:t>10%</w:t>
      </w:r>
      <w:r>
        <w:rPr>
          <w:rFonts w:ascii="仿宋_GB2312" w:eastAsia="仿宋_GB2312" w:hint="eastAsia"/>
          <w:sz w:val="32"/>
          <w:szCs w:val="32"/>
        </w:rPr>
        <w:t>。</w:t>
      </w:r>
    </w:p>
    <w:p w:rsidR="00F779F9" w:rsidRDefault="002224C6">
      <w:pPr>
        <w:spacing w:line="500" w:lineRule="exact"/>
        <w:ind w:firstLine="640"/>
        <w:rPr>
          <w:rFonts w:ascii="仿宋_GB2312" w:eastAsia="仿宋_GB2312"/>
          <w:sz w:val="32"/>
          <w:szCs w:val="32"/>
        </w:rPr>
      </w:pPr>
      <w:r>
        <w:rPr>
          <w:rFonts w:ascii="仿宋_GB2312" w:eastAsia="仿宋_GB2312" w:hint="eastAsia"/>
          <w:sz w:val="32"/>
          <w:szCs w:val="32"/>
        </w:rPr>
        <w:t>在核定全校优秀学生干部总名额时，获选人数控制为不超过学</w:t>
      </w:r>
      <w:r>
        <w:rPr>
          <w:rFonts w:ascii="仿宋_GB2312" w:eastAsia="仿宋_GB2312" w:hint="eastAsia"/>
          <w:sz w:val="32"/>
          <w:szCs w:val="32"/>
        </w:rPr>
        <w:t>生总数的</w:t>
      </w:r>
      <w:r>
        <w:rPr>
          <w:rFonts w:ascii="仿宋_GB2312" w:eastAsia="仿宋_GB2312"/>
          <w:sz w:val="32"/>
          <w:szCs w:val="32"/>
        </w:rPr>
        <w:t>1.75%</w:t>
      </w:r>
      <w:r>
        <w:rPr>
          <w:rFonts w:ascii="仿宋_GB2312" w:eastAsia="仿宋_GB2312" w:hint="eastAsia"/>
          <w:sz w:val="32"/>
          <w:szCs w:val="32"/>
        </w:rPr>
        <w:t>；各学院实际评选时，每个班级以</w:t>
      </w:r>
      <w:r>
        <w:rPr>
          <w:rFonts w:ascii="仿宋_GB2312" w:eastAsia="仿宋_GB2312"/>
          <w:sz w:val="32"/>
          <w:szCs w:val="32"/>
        </w:rPr>
        <w:t>9</w:t>
      </w:r>
      <w:r>
        <w:rPr>
          <w:rFonts w:ascii="仿宋_GB2312" w:eastAsia="仿宋_GB2312" w:hint="eastAsia"/>
          <w:sz w:val="32"/>
          <w:szCs w:val="32"/>
        </w:rPr>
        <w:t>名学生干部计算、乘以班级</w:t>
      </w:r>
      <w:proofErr w:type="gramStart"/>
      <w:r>
        <w:rPr>
          <w:rFonts w:ascii="仿宋_GB2312" w:eastAsia="仿宋_GB2312" w:hint="eastAsia"/>
          <w:sz w:val="32"/>
          <w:szCs w:val="32"/>
        </w:rPr>
        <w:t>数得到</w:t>
      </w:r>
      <w:proofErr w:type="gramEnd"/>
      <w:r>
        <w:rPr>
          <w:rFonts w:ascii="仿宋_GB2312" w:eastAsia="仿宋_GB2312" w:hint="eastAsia"/>
          <w:sz w:val="32"/>
          <w:szCs w:val="32"/>
        </w:rPr>
        <w:t>学生干部总数，以此为据细分名额。</w:t>
      </w:r>
    </w:p>
    <w:p w:rsidR="00F779F9" w:rsidRDefault="002224C6">
      <w:pPr>
        <w:spacing w:line="500" w:lineRule="exact"/>
        <w:ind w:firstLine="640"/>
        <w:rPr>
          <w:rFonts w:ascii="仿宋_GB2312" w:eastAsia="仿宋_GB2312"/>
          <w:sz w:val="32"/>
          <w:szCs w:val="32"/>
        </w:rPr>
      </w:pPr>
      <w:r>
        <w:rPr>
          <w:rFonts w:ascii="楷体" w:eastAsia="楷体" w:hAnsi="楷体" w:cs="楷体" w:hint="eastAsia"/>
          <w:b/>
          <w:bCs/>
          <w:sz w:val="32"/>
          <w:szCs w:val="32"/>
        </w:rPr>
        <w:t>第十三条</w:t>
      </w:r>
      <w:r>
        <w:rPr>
          <w:rFonts w:ascii="仿宋_GB2312" w:eastAsia="仿宋_GB2312"/>
          <w:sz w:val="32"/>
          <w:szCs w:val="32"/>
        </w:rPr>
        <w:t xml:space="preserve"> </w:t>
      </w:r>
      <w:r>
        <w:rPr>
          <w:rFonts w:ascii="仿宋_GB2312" w:eastAsia="仿宋_GB2312" w:hint="eastAsia"/>
          <w:sz w:val="32"/>
          <w:szCs w:val="32"/>
        </w:rPr>
        <w:t>评选流程</w:t>
      </w:r>
    </w:p>
    <w:p w:rsidR="00F779F9" w:rsidRDefault="002224C6">
      <w:pPr>
        <w:spacing w:line="500" w:lineRule="exact"/>
        <w:ind w:firstLine="640"/>
        <w:rPr>
          <w:rFonts w:ascii="仿宋_GB2312" w:eastAsia="仿宋_GB2312"/>
          <w:sz w:val="32"/>
          <w:szCs w:val="32"/>
        </w:rPr>
      </w:pPr>
      <w:r>
        <w:rPr>
          <w:rFonts w:ascii="仿宋_GB2312" w:eastAsia="仿宋_GB2312" w:hint="eastAsia"/>
          <w:sz w:val="32"/>
          <w:szCs w:val="32"/>
        </w:rPr>
        <w:t>（一）符合条件的学生向辅导员提交《武汉工商学院学生评优评先申请表》，提出申请；辅导员结合学生成绩、</w:t>
      </w:r>
      <w:r>
        <w:rPr>
          <w:rFonts w:ascii="仿宋_GB2312" w:eastAsia="仿宋_GB2312" w:hint="eastAsia"/>
          <w:sz w:val="32"/>
          <w:szCs w:val="32"/>
        </w:rPr>
        <w:t>综合</w:t>
      </w:r>
      <w:r>
        <w:rPr>
          <w:rFonts w:ascii="仿宋_GB2312" w:eastAsia="仿宋_GB2312" w:hint="eastAsia"/>
          <w:sz w:val="32"/>
          <w:szCs w:val="32"/>
        </w:rPr>
        <w:t>素质学分</w:t>
      </w:r>
      <w:r>
        <w:rPr>
          <w:rFonts w:ascii="仿宋_GB2312" w:eastAsia="仿宋_GB2312" w:hint="eastAsia"/>
          <w:sz w:val="32"/>
          <w:szCs w:val="32"/>
        </w:rPr>
        <w:t>获得</w:t>
      </w:r>
      <w:r>
        <w:rPr>
          <w:rFonts w:ascii="仿宋_GB2312" w:eastAsia="仿宋_GB2312" w:hint="eastAsia"/>
          <w:sz w:val="32"/>
          <w:szCs w:val="32"/>
        </w:rPr>
        <w:t>情况、担任班级干部工作情况及其他综合表现情况等进行初步审核，确定候选名单；</w:t>
      </w:r>
    </w:p>
    <w:p w:rsidR="00F779F9" w:rsidRDefault="002224C6">
      <w:pPr>
        <w:spacing w:line="500" w:lineRule="exact"/>
        <w:ind w:firstLine="640"/>
        <w:rPr>
          <w:rFonts w:ascii="仿宋_GB2312" w:eastAsia="仿宋_GB2312"/>
          <w:sz w:val="32"/>
          <w:szCs w:val="32"/>
        </w:rPr>
      </w:pPr>
      <w:r>
        <w:rPr>
          <w:rFonts w:ascii="仿宋_GB2312" w:eastAsia="仿宋_GB2312" w:hint="eastAsia"/>
          <w:sz w:val="32"/>
          <w:szCs w:val="32"/>
        </w:rPr>
        <w:t>（二）辅导员组织召开班会，当参会人数达到班级人数的三分之二以上时，选举结果有效。候选人当场介绍个人情况后，参会同学参照班级预分名额，以适当的方式进行民主投票，从候选名单中评选出相应获奖者。</w:t>
      </w:r>
    </w:p>
    <w:p w:rsidR="00F779F9" w:rsidRDefault="002224C6">
      <w:pPr>
        <w:spacing w:line="500" w:lineRule="exact"/>
        <w:ind w:firstLine="640"/>
        <w:rPr>
          <w:rFonts w:ascii="仿宋_GB2312" w:eastAsia="仿宋_GB2312"/>
          <w:sz w:val="32"/>
          <w:szCs w:val="32"/>
        </w:rPr>
      </w:pPr>
      <w:r>
        <w:rPr>
          <w:rFonts w:ascii="仿宋_GB2312" w:eastAsia="仿宋_GB2312" w:hint="eastAsia"/>
          <w:sz w:val="32"/>
          <w:szCs w:val="32"/>
        </w:rPr>
        <w:t>（三）经到会人数的五分之四以上签字确认后，形成获奖名单，由辅导员报所在学院审核，统一汇总后进行</w:t>
      </w:r>
      <w:r>
        <w:rPr>
          <w:rFonts w:ascii="仿宋_GB2312" w:eastAsia="仿宋_GB2312"/>
          <w:sz w:val="32"/>
          <w:szCs w:val="32"/>
        </w:rPr>
        <w:t>3</w:t>
      </w:r>
      <w:r>
        <w:rPr>
          <w:rFonts w:ascii="仿宋_GB2312" w:eastAsia="仿宋_GB2312" w:hint="eastAsia"/>
          <w:sz w:val="32"/>
          <w:szCs w:val="32"/>
        </w:rPr>
        <w:t>个工作日的院内公示，妥善处理公示过程中反应的问题。</w:t>
      </w:r>
    </w:p>
    <w:p w:rsidR="00F779F9" w:rsidRDefault="002224C6">
      <w:pPr>
        <w:spacing w:line="500" w:lineRule="exact"/>
        <w:ind w:firstLine="640"/>
        <w:rPr>
          <w:rFonts w:ascii="仿宋_GB2312" w:eastAsia="仿宋_GB2312"/>
          <w:sz w:val="32"/>
          <w:szCs w:val="32"/>
        </w:rPr>
      </w:pPr>
      <w:r>
        <w:rPr>
          <w:rFonts w:ascii="仿宋_GB2312" w:eastAsia="仿宋_GB2312" w:hint="eastAsia"/>
          <w:sz w:val="32"/>
          <w:szCs w:val="32"/>
        </w:rPr>
        <w:t>（四）学院公示结束、结果确定无误后报学生工作部审核。学生工作部审核并全校公示</w:t>
      </w:r>
      <w:r>
        <w:rPr>
          <w:rFonts w:ascii="仿宋_GB2312" w:eastAsia="仿宋_GB2312"/>
          <w:sz w:val="32"/>
          <w:szCs w:val="32"/>
        </w:rPr>
        <w:t>3</w:t>
      </w:r>
      <w:r>
        <w:rPr>
          <w:rFonts w:ascii="仿宋_GB2312" w:eastAsia="仿宋_GB2312" w:hint="eastAsia"/>
          <w:sz w:val="32"/>
          <w:szCs w:val="32"/>
        </w:rPr>
        <w:t>个工作日，确定无误后形成最终的评选结果。</w:t>
      </w:r>
    </w:p>
    <w:p w:rsidR="00F779F9" w:rsidRDefault="002224C6">
      <w:pPr>
        <w:spacing w:line="500" w:lineRule="exact"/>
        <w:ind w:firstLine="640"/>
        <w:rPr>
          <w:rFonts w:ascii="仿宋_GB2312" w:eastAsia="仿宋_GB2312"/>
          <w:sz w:val="32"/>
          <w:szCs w:val="32"/>
        </w:rPr>
      </w:pPr>
      <w:r>
        <w:rPr>
          <w:rFonts w:ascii="仿宋_GB2312" w:eastAsia="仿宋_GB2312" w:hint="eastAsia"/>
          <w:sz w:val="32"/>
          <w:szCs w:val="32"/>
        </w:rPr>
        <w:t>（五）学生工作</w:t>
      </w:r>
      <w:proofErr w:type="gramStart"/>
      <w:r>
        <w:rPr>
          <w:rFonts w:ascii="仿宋_GB2312" w:eastAsia="仿宋_GB2312" w:hint="eastAsia"/>
          <w:sz w:val="32"/>
          <w:szCs w:val="32"/>
        </w:rPr>
        <w:t>部将评选</w:t>
      </w:r>
      <w:proofErr w:type="gramEnd"/>
      <w:r>
        <w:rPr>
          <w:rFonts w:ascii="仿宋_GB2312" w:eastAsia="仿宋_GB2312" w:hint="eastAsia"/>
          <w:sz w:val="32"/>
          <w:szCs w:val="32"/>
        </w:rPr>
        <w:t>结果提交校务会审议，通过后落实后续表彰和奖励事宜。</w:t>
      </w:r>
    </w:p>
    <w:p w:rsidR="00F779F9" w:rsidRDefault="00F779F9">
      <w:pPr>
        <w:spacing w:line="500" w:lineRule="exact"/>
        <w:ind w:firstLine="640"/>
        <w:rPr>
          <w:rFonts w:ascii="仿宋_GB2312" w:eastAsia="仿宋_GB2312"/>
          <w:sz w:val="32"/>
          <w:szCs w:val="32"/>
        </w:rPr>
      </w:pPr>
    </w:p>
    <w:p w:rsidR="00F779F9" w:rsidRDefault="002224C6">
      <w:pPr>
        <w:spacing w:line="500" w:lineRule="exact"/>
        <w:ind w:firstLineChars="200" w:firstLine="640"/>
        <w:jc w:val="center"/>
        <w:rPr>
          <w:rFonts w:ascii="仿宋_GB2312" w:eastAsia="仿宋_GB2312"/>
          <w:sz w:val="32"/>
          <w:szCs w:val="32"/>
        </w:rPr>
      </w:pPr>
      <w:r>
        <w:rPr>
          <w:rFonts w:ascii="黑体" w:eastAsia="黑体" w:hAnsi="黑体" w:cs="黑体" w:hint="eastAsia"/>
          <w:sz w:val="32"/>
          <w:szCs w:val="32"/>
        </w:rPr>
        <w:t>四、专业奖学金</w:t>
      </w:r>
    </w:p>
    <w:p w:rsidR="00F779F9" w:rsidRDefault="00F779F9">
      <w:pPr>
        <w:spacing w:line="500" w:lineRule="exact"/>
        <w:ind w:firstLineChars="200" w:firstLine="643"/>
        <w:rPr>
          <w:rFonts w:ascii="楷体" w:eastAsia="楷体" w:hAnsi="楷体" w:cs="楷体"/>
          <w:b/>
          <w:bCs/>
          <w:sz w:val="32"/>
          <w:szCs w:val="32"/>
        </w:rPr>
      </w:pPr>
    </w:p>
    <w:p w:rsidR="00F779F9" w:rsidRDefault="002224C6">
      <w:pPr>
        <w:spacing w:line="500" w:lineRule="exact"/>
        <w:ind w:firstLineChars="200" w:firstLine="643"/>
        <w:rPr>
          <w:rFonts w:ascii="仿宋_GB2312" w:eastAsia="仿宋_GB2312"/>
          <w:sz w:val="32"/>
          <w:szCs w:val="32"/>
        </w:rPr>
      </w:pPr>
      <w:r>
        <w:rPr>
          <w:rFonts w:ascii="楷体" w:eastAsia="楷体" w:hAnsi="楷体" w:cs="楷体" w:hint="eastAsia"/>
          <w:b/>
          <w:bCs/>
          <w:sz w:val="32"/>
          <w:szCs w:val="32"/>
        </w:rPr>
        <w:t>第十四条</w:t>
      </w:r>
      <w:r>
        <w:rPr>
          <w:rFonts w:ascii="楷体" w:eastAsia="楷体" w:hAnsi="楷体" w:cs="楷体"/>
          <w:b/>
          <w:bCs/>
          <w:sz w:val="32"/>
          <w:szCs w:val="32"/>
        </w:rPr>
        <w:t xml:space="preserve"> </w:t>
      </w:r>
      <w:r>
        <w:rPr>
          <w:rFonts w:ascii="仿宋_GB2312" w:eastAsia="仿宋_GB2312" w:hint="eastAsia"/>
          <w:sz w:val="32"/>
          <w:szCs w:val="32"/>
        </w:rPr>
        <w:t>具体评选条件</w:t>
      </w:r>
    </w:p>
    <w:p w:rsidR="00F779F9" w:rsidRDefault="002224C6">
      <w:pPr>
        <w:spacing w:line="500" w:lineRule="exact"/>
        <w:ind w:firstLineChars="200" w:firstLine="640"/>
        <w:rPr>
          <w:rFonts w:ascii="仿宋_GB2312" w:eastAsia="仿宋_GB2312"/>
          <w:sz w:val="32"/>
          <w:szCs w:val="32"/>
        </w:rPr>
      </w:pPr>
      <w:r>
        <w:rPr>
          <w:rFonts w:ascii="仿宋_GB2312" w:eastAsia="仿宋_GB2312" w:hint="eastAsia"/>
          <w:sz w:val="32"/>
          <w:szCs w:val="32"/>
        </w:rPr>
        <w:t>热爱所学专业，勤奋学习，刻苦钻研，勇于创新，学习成绩优秀。</w:t>
      </w:r>
      <w:r>
        <w:rPr>
          <w:rFonts w:ascii="仿宋_GB2312" w:eastAsia="仿宋_GB2312" w:hint="eastAsia"/>
          <w:sz w:val="32"/>
          <w:szCs w:val="32"/>
        </w:rPr>
        <w:t>本科要求</w:t>
      </w:r>
      <w:r>
        <w:rPr>
          <w:rFonts w:ascii="仿宋_GB2312" w:eastAsia="仿宋_GB2312" w:hint="eastAsia"/>
          <w:sz w:val="32"/>
          <w:szCs w:val="32"/>
        </w:rPr>
        <w:t>一等奖学金学年平均</w:t>
      </w:r>
      <w:proofErr w:type="gramStart"/>
      <w:r>
        <w:rPr>
          <w:rFonts w:ascii="仿宋_GB2312" w:eastAsia="仿宋_GB2312" w:hint="eastAsia"/>
          <w:sz w:val="32"/>
          <w:szCs w:val="32"/>
        </w:rPr>
        <w:t>学分绩点</w:t>
      </w:r>
      <w:r>
        <w:rPr>
          <w:rFonts w:ascii="仿宋_GB2312" w:eastAsia="仿宋_GB2312" w:hint="eastAsia"/>
          <w:sz w:val="32"/>
          <w:szCs w:val="32"/>
        </w:rPr>
        <w:t>为</w:t>
      </w:r>
      <w:proofErr w:type="gramEnd"/>
      <w:r>
        <w:rPr>
          <w:rFonts w:ascii="仿宋_GB2312" w:eastAsia="仿宋_GB2312" w:hint="eastAsia"/>
          <w:sz w:val="32"/>
          <w:szCs w:val="32"/>
        </w:rPr>
        <w:t>3.5</w:t>
      </w:r>
      <w:r>
        <w:rPr>
          <w:rFonts w:ascii="仿宋_GB2312" w:eastAsia="仿宋_GB2312" w:hint="eastAsia"/>
          <w:sz w:val="32"/>
          <w:szCs w:val="32"/>
        </w:rPr>
        <w:t>及以上，二等奖学金学年平均</w:t>
      </w:r>
      <w:proofErr w:type="gramStart"/>
      <w:r>
        <w:rPr>
          <w:rFonts w:ascii="仿宋_GB2312" w:eastAsia="仿宋_GB2312" w:hint="eastAsia"/>
          <w:sz w:val="32"/>
          <w:szCs w:val="32"/>
        </w:rPr>
        <w:t>学分绩点</w:t>
      </w:r>
      <w:r>
        <w:rPr>
          <w:rFonts w:ascii="仿宋_GB2312" w:eastAsia="仿宋_GB2312" w:hint="eastAsia"/>
          <w:sz w:val="32"/>
          <w:szCs w:val="32"/>
        </w:rPr>
        <w:t>为</w:t>
      </w:r>
      <w:proofErr w:type="gramEnd"/>
      <w:r>
        <w:rPr>
          <w:rFonts w:ascii="仿宋_GB2312" w:eastAsia="仿宋_GB2312" w:hint="eastAsia"/>
          <w:sz w:val="32"/>
          <w:szCs w:val="32"/>
        </w:rPr>
        <w:t>3.0</w:t>
      </w:r>
      <w:r>
        <w:rPr>
          <w:rFonts w:ascii="仿宋_GB2312" w:eastAsia="仿宋_GB2312" w:hint="eastAsia"/>
          <w:sz w:val="32"/>
          <w:szCs w:val="32"/>
        </w:rPr>
        <w:t>及以上，三等奖学金学年平均</w:t>
      </w:r>
      <w:proofErr w:type="gramStart"/>
      <w:r>
        <w:rPr>
          <w:rFonts w:ascii="仿宋_GB2312" w:eastAsia="仿宋_GB2312" w:hint="eastAsia"/>
          <w:sz w:val="32"/>
          <w:szCs w:val="32"/>
        </w:rPr>
        <w:t>学分绩点</w:t>
      </w:r>
      <w:r>
        <w:rPr>
          <w:rFonts w:ascii="仿宋_GB2312" w:eastAsia="仿宋_GB2312" w:hint="eastAsia"/>
          <w:sz w:val="32"/>
          <w:szCs w:val="32"/>
        </w:rPr>
        <w:t>要求</w:t>
      </w:r>
      <w:proofErr w:type="gramEnd"/>
      <w:r>
        <w:rPr>
          <w:rFonts w:ascii="仿宋_GB2312" w:eastAsia="仿宋_GB2312" w:hint="eastAsia"/>
          <w:sz w:val="32"/>
          <w:szCs w:val="32"/>
        </w:rPr>
        <w:t>为</w:t>
      </w:r>
      <w:r>
        <w:rPr>
          <w:rFonts w:ascii="仿宋_GB2312" w:eastAsia="仿宋_GB2312" w:hint="eastAsia"/>
          <w:sz w:val="32"/>
          <w:szCs w:val="32"/>
        </w:rPr>
        <w:t>2.5</w:t>
      </w:r>
      <w:r>
        <w:rPr>
          <w:rFonts w:ascii="仿宋_GB2312" w:eastAsia="仿宋_GB2312" w:hint="eastAsia"/>
          <w:sz w:val="32"/>
          <w:szCs w:val="32"/>
        </w:rPr>
        <w:t>及以上，且所有科目无</w:t>
      </w:r>
      <w:proofErr w:type="gramStart"/>
      <w:r>
        <w:rPr>
          <w:rFonts w:ascii="仿宋_GB2312" w:eastAsia="仿宋_GB2312" w:hint="eastAsia"/>
          <w:sz w:val="32"/>
          <w:szCs w:val="32"/>
        </w:rPr>
        <w:t>旷</w:t>
      </w:r>
      <w:proofErr w:type="gramEnd"/>
      <w:r>
        <w:rPr>
          <w:rFonts w:ascii="仿宋_GB2312" w:eastAsia="仿宋_GB2312" w:hint="eastAsia"/>
          <w:sz w:val="32"/>
          <w:szCs w:val="32"/>
        </w:rPr>
        <w:t>考、补考记录。</w:t>
      </w:r>
      <w:r>
        <w:rPr>
          <w:rFonts w:ascii="仿宋_GB2312" w:eastAsia="仿宋_GB2312" w:hint="eastAsia"/>
          <w:sz w:val="32"/>
          <w:szCs w:val="32"/>
        </w:rPr>
        <w:t>专科要求</w:t>
      </w:r>
      <w:r>
        <w:rPr>
          <w:rFonts w:ascii="仿宋_GB2312" w:eastAsia="仿宋_GB2312" w:hint="eastAsia"/>
          <w:sz w:val="32"/>
          <w:szCs w:val="32"/>
        </w:rPr>
        <w:t>一等奖学金学年平均</w:t>
      </w:r>
      <w:r>
        <w:rPr>
          <w:rFonts w:ascii="仿宋_GB2312" w:eastAsia="仿宋_GB2312" w:hint="eastAsia"/>
          <w:sz w:val="32"/>
          <w:szCs w:val="32"/>
        </w:rPr>
        <w:t>成绩</w:t>
      </w:r>
      <w:r>
        <w:rPr>
          <w:rFonts w:ascii="仿宋_GB2312" w:eastAsia="仿宋_GB2312" w:hint="eastAsia"/>
          <w:sz w:val="32"/>
          <w:szCs w:val="32"/>
        </w:rPr>
        <w:t>为</w:t>
      </w:r>
      <w:r>
        <w:rPr>
          <w:rFonts w:ascii="仿宋_GB2312" w:eastAsia="仿宋_GB2312" w:hint="eastAsia"/>
          <w:sz w:val="32"/>
          <w:szCs w:val="32"/>
        </w:rPr>
        <w:t>85</w:t>
      </w:r>
      <w:r>
        <w:rPr>
          <w:rFonts w:ascii="仿宋_GB2312" w:eastAsia="仿宋_GB2312" w:hint="eastAsia"/>
          <w:sz w:val="32"/>
          <w:szCs w:val="32"/>
        </w:rPr>
        <w:t>分</w:t>
      </w:r>
      <w:r>
        <w:rPr>
          <w:rFonts w:ascii="仿宋_GB2312" w:eastAsia="仿宋_GB2312" w:hint="eastAsia"/>
          <w:sz w:val="32"/>
          <w:szCs w:val="32"/>
        </w:rPr>
        <w:t>及以上，二等奖学金学年平均</w:t>
      </w:r>
      <w:r>
        <w:rPr>
          <w:rFonts w:ascii="仿宋_GB2312" w:eastAsia="仿宋_GB2312" w:hint="eastAsia"/>
          <w:sz w:val="32"/>
          <w:szCs w:val="32"/>
        </w:rPr>
        <w:t>成绩</w:t>
      </w:r>
      <w:r>
        <w:rPr>
          <w:rFonts w:ascii="仿宋_GB2312" w:eastAsia="仿宋_GB2312" w:hint="eastAsia"/>
          <w:sz w:val="32"/>
          <w:szCs w:val="32"/>
        </w:rPr>
        <w:t>为</w:t>
      </w:r>
      <w:r>
        <w:rPr>
          <w:rFonts w:ascii="仿宋_GB2312" w:eastAsia="仿宋_GB2312" w:hint="eastAsia"/>
          <w:sz w:val="32"/>
          <w:szCs w:val="32"/>
        </w:rPr>
        <w:t>80</w:t>
      </w:r>
      <w:r>
        <w:rPr>
          <w:rFonts w:ascii="仿宋_GB2312" w:eastAsia="仿宋_GB2312" w:hint="eastAsia"/>
          <w:sz w:val="32"/>
          <w:szCs w:val="32"/>
        </w:rPr>
        <w:t>分</w:t>
      </w:r>
      <w:r>
        <w:rPr>
          <w:rFonts w:ascii="仿宋_GB2312" w:eastAsia="仿宋_GB2312" w:hint="eastAsia"/>
          <w:sz w:val="32"/>
          <w:szCs w:val="32"/>
        </w:rPr>
        <w:t>及以上，三等奖学金学年平均</w:t>
      </w:r>
      <w:r>
        <w:rPr>
          <w:rFonts w:ascii="仿宋_GB2312" w:eastAsia="仿宋_GB2312" w:hint="eastAsia"/>
          <w:sz w:val="32"/>
          <w:szCs w:val="32"/>
        </w:rPr>
        <w:t>成绩</w:t>
      </w:r>
      <w:r>
        <w:rPr>
          <w:rFonts w:ascii="仿宋_GB2312" w:eastAsia="仿宋_GB2312" w:hint="eastAsia"/>
          <w:sz w:val="32"/>
          <w:szCs w:val="32"/>
        </w:rPr>
        <w:t>为</w:t>
      </w:r>
      <w:r>
        <w:rPr>
          <w:rFonts w:ascii="仿宋_GB2312" w:eastAsia="仿宋_GB2312" w:hint="eastAsia"/>
          <w:sz w:val="32"/>
          <w:szCs w:val="32"/>
        </w:rPr>
        <w:t>75</w:t>
      </w:r>
      <w:r>
        <w:rPr>
          <w:rFonts w:ascii="仿宋_GB2312" w:eastAsia="仿宋_GB2312" w:hint="eastAsia"/>
          <w:sz w:val="32"/>
          <w:szCs w:val="32"/>
        </w:rPr>
        <w:t>分</w:t>
      </w:r>
      <w:r>
        <w:rPr>
          <w:rFonts w:ascii="仿宋_GB2312" w:eastAsia="仿宋_GB2312" w:hint="eastAsia"/>
          <w:sz w:val="32"/>
          <w:szCs w:val="32"/>
        </w:rPr>
        <w:t>及以上，且所有科目无</w:t>
      </w:r>
      <w:proofErr w:type="gramStart"/>
      <w:r>
        <w:rPr>
          <w:rFonts w:ascii="仿宋_GB2312" w:eastAsia="仿宋_GB2312" w:hint="eastAsia"/>
          <w:sz w:val="32"/>
          <w:szCs w:val="32"/>
        </w:rPr>
        <w:t>旷</w:t>
      </w:r>
      <w:proofErr w:type="gramEnd"/>
      <w:r>
        <w:rPr>
          <w:rFonts w:ascii="仿宋_GB2312" w:eastAsia="仿宋_GB2312" w:hint="eastAsia"/>
          <w:sz w:val="32"/>
          <w:szCs w:val="32"/>
        </w:rPr>
        <w:t>考、补考记录。</w:t>
      </w:r>
    </w:p>
    <w:p w:rsidR="00F779F9" w:rsidRDefault="002224C6">
      <w:pPr>
        <w:spacing w:line="500" w:lineRule="exact"/>
        <w:ind w:firstLineChars="200" w:firstLine="643"/>
        <w:rPr>
          <w:rFonts w:ascii="仿宋_GB2312" w:eastAsia="仿宋_GB2312"/>
          <w:sz w:val="32"/>
          <w:szCs w:val="32"/>
        </w:rPr>
      </w:pPr>
      <w:r>
        <w:rPr>
          <w:rFonts w:ascii="楷体" w:eastAsia="楷体" w:hAnsi="楷体" w:cs="楷体" w:hint="eastAsia"/>
          <w:b/>
          <w:bCs/>
          <w:sz w:val="32"/>
          <w:szCs w:val="32"/>
        </w:rPr>
        <w:t>第十五条</w:t>
      </w:r>
      <w:r>
        <w:rPr>
          <w:rFonts w:ascii="楷体" w:eastAsia="楷体" w:hAnsi="楷体" w:cs="楷体"/>
          <w:b/>
          <w:bCs/>
          <w:sz w:val="32"/>
          <w:szCs w:val="32"/>
        </w:rPr>
        <w:t xml:space="preserve"> </w:t>
      </w:r>
      <w:r>
        <w:rPr>
          <w:rFonts w:ascii="仿宋_GB2312" w:eastAsia="仿宋_GB2312" w:hint="eastAsia"/>
          <w:sz w:val="32"/>
          <w:szCs w:val="32"/>
        </w:rPr>
        <w:t>评选比例及奖励金额</w:t>
      </w:r>
    </w:p>
    <w:p w:rsidR="00F779F9" w:rsidRDefault="002224C6">
      <w:pPr>
        <w:spacing w:line="500" w:lineRule="exact"/>
        <w:ind w:firstLineChars="200" w:firstLine="640"/>
        <w:rPr>
          <w:rFonts w:ascii="仿宋_GB2312" w:eastAsia="仿宋_GB2312"/>
          <w:sz w:val="32"/>
          <w:szCs w:val="32"/>
        </w:rPr>
      </w:pPr>
      <w:r>
        <w:rPr>
          <w:rFonts w:ascii="仿宋_GB2312" w:eastAsia="仿宋_GB2312" w:hint="eastAsia"/>
          <w:sz w:val="32"/>
          <w:szCs w:val="32"/>
        </w:rPr>
        <w:t>一等奖学金评选学生总数的</w:t>
      </w:r>
      <w:r>
        <w:rPr>
          <w:rFonts w:ascii="仿宋_GB2312" w:eastAsia="仿宋_GB2312"/>
          <w:sz w:val="32"/>
          <w:szCs w:val="32"/>
        </w:rPr>
        <w:t>1%</w:t>
      </w:r>
      <w:r>
        <w:rPr>
          <w:rFonts w:ascii="仿宋_GB2312" w:eastAsia="仿宋_GB2312" w:hint="eastAsia"/>
          <w:sz w:val="32"/>
          <w:szCs w:val="32"/>
        </w:rPr>
        <w:t>，奖励金额为每人每学年</w:t>
      </w:r>
      <w:r>
        <w:rPr>
          <w:rFonts w:ascii="仿宋_GB2312" w:eastAsia="仿宋_GB2312"/>
          <w:sz w:val="32"/>
          <w:szCs w:val="32"/>
        </w:rPr>
        <w:t>1200</w:t>
      </w:r>
      <w:r>
        <w:rPr>
          <w:rFonts w:ascii="仿宋_GB2312" w:eastAsia="仿宋_GB2312" w:hint="eastAsia"/>
          <w:sz w:val="32"/>
          <w:szCs w:val="32"/>
        </w:rPr>
        <w:t>元；</w:t>
      </w:r>
    </w:p>
    <w:p w:rsidR="00F779F9" w:rsidRDefault="002224C6">
      <w:pPr>
        <w:spacing w:line="500" w:lineRule="exact"/>
        <w:ind w:firstLineChars="200" w:firstLine="640"/>
        <w:rPr>
          <w:rFonts w:ascii="仿宋_GB2312" w:eastAsia="仿宋_GB2312"/>
          <w:sz w:val="32"/>
          <w:szCs w:val="32"/>
        </w:rPr>
      </w:pPr>
      <w:r>
        <w:rPr>
          <w:rFonts w:ascii="仿宋_GB2312" w:eastAsia="仿宋_GB2312" w:hint="eastAsia"/>
          <w:sz w:val="32"/>
          <w:szCs w:val="32"/>
        </w:rPr>
        <w:t>二等奖学金评选学生总数的</w:t>
      </w:r>
      <w:r>
        <w:rPr>
          <w:rFonts w:ascii="仿宋_GB2312" w:eastAsia="仿宋_GB2312"/>
          <w:sz w:val="32"/>
          <w:szCs w:val="32"/>
        </w:rPr>
        <w:t>4%</w:t>
      </w:r>
      <w:r>
        <w:rPr>
          <w:rFonts w:ascii="仿宋_GB2312" w:eastAsia="仿宋_GB2312" w:hint="eastAsia"/>
          <w:sz w:val="32"/>
          <w:szCs w:val="32"/>
        </w:rPr>
        <w:t>，奖励金额为每人每学年</w:t>
      </w:r>
      <w:r>
        <w:rPr>
          <w:rFonts w:ascii="仿宋_GB2312" w:eastAsia="仿宋_GB2312"/>
          <w:sz w:val="32"/>
          <w:szCs w:val="32"/>
        </w:rPr>
        <w:t>900</w:t>
      </w:r>
      <w:r>
        <w:rPr>
          <w:rFonts w:ascii="仿宋_GB2312" w:eastAsia="仿宋_GB2312" w:hint="eastAsia"/>
          <w:sz w:val="32"/>
          <w:szCs w:val="32"/>
        </w:rPr>
        <w:t>元；</w:t>
      </w:r>
    </w:p>
    <w:p w:rsidR="00F779F9" w:rsidRDefault="002224C6">
      <w:pPr>
        <w:spacing w:line="500" w:lineRule="exact"/>
        <w:ind w:firstLineChars="200" w:firstLine="640"/>
        <w:rPr>
          <w:rFonts w:ascii="仿宋_GB2312" w:eastAsia="仿宋_GB2312"/>
          <w:sz w:val="32"/>
          <w:szCs w:val="32"/>
        </w:rPr>
      </w:pPr>
      <w:r>
        <w:rPr>
          <w:rFonts w:ascii="仿宋_GB2312" w:eastAsia="仿宋_GB2312" w:hint="eastAsia"/>
          <w:sz w:val="32"/>
          <w:szCs w:val="32"/>
        </w:rPr>
        <w:t>三等奖学金评选学生总数的</w:t>
      </w:r>
      <w:r>
        <w:rPr>
          <w:rFonts w:ascii="仿宋_GB2312" w:eastAsia="仿宋_GB2312"/>
          <w:sz w:val="32"/>
          <w:szCs w:val="32"/>
        </w:rPr>
        <w:t>7%</w:t>
      </w:r>
      <w:r>
        <w:rPr>
          <w:rFonts w:ascii="仿宋_GB2312" w:eastAsia="仿宋_GB2312" w:hint="eastAsia"/>
          <w:sz w:val="32"/>
          <w:szCs w:val="32"/>
        </w:rPr>
        <w:t>，奖励金额为每人每学年</w:t>
      </w:r>
      <w:r>
        <w:rPr>
          <w:rFonts w:ascii="仿宋_GB2312" w:eastAsia="仿宋_GB2312"/>
          <w:sz w:val="32"/>
          <w:szCs w:val="32"/>
        </w:rPr>
        <w:t>600</w:t>
      </w:r>
      <w:r>
        <w:rPr>
          <w:rFonts w:ascii="仿宋_GB2312" w:eastAsia="仿宋_GB2312" w:hint="eastAsia"/>
          <w:sz w:val="32"/>
          <w:szCs w:val="32"/>
        </w:rPr>
        <w:t>元。</w:t>
      </w:r>
    </w:p>
    <w:p w:rsidR="00F779F9" w:rsidRDefault="002224C6">
      <w:pPr>
        <w:spacing w:line="500" w:lineRule="exact"/>
        <w:rPr>
          <w:rFonts w:ascii="仿宋_GB2312" w:eastAsia="仿宋_GB2312"/>
          <w:sz w:val="32"/>
          <w:szCs w:val="32"/>
        </w:rPr>
      </w:pPr>
      <w:r>
        <w:rPr>
          <w:rFonts w:ascii="楷体" w:eastAsia="楷体" w:hAnsi="楷体" w:cs="楷体"/>
          <w:b/>
          <w:bCs/>
          <w:sz w:val="32"/>
          <w:szCs w:val="32"/>
        </w:rPr>
        <w:t xml:space="preserve">    </w:t>
      </w:r>
      <w:r>
        <w:rPr>
          <w:rFonts w:ascii="楷体" w:eastAsia="楷体" w:hAnsi="楷体" w:cs="楷体" w:hint="eastAsia"/>
          <w:b/>
          <w:bCs/>
          <w:sz w:val="32"/>
          <w:szCs w:val="32"/>
        </w:rPr>
        <w:t>第十六条</w:t>
      </w:r>
      <w:r>
        <w:rPr>
          <w:rFonts w:ascii="楷体" w:eastAsia="楷体" w:hAnsi="楷体" w:cs="楷体"/>
          <w:b/>
          <w:bCs/>
          <w:sz w:val="32"/>
          <w:szCs w:val="32"/>
        </w:rPr>
        <w:t xml:space="preserve"> </w:t>
      </w:r>
      <w:r>
        <w:rPr>
          <w:rFonts w:ascii="仿宋_GB2312" w:eastAsia="仿宋_GB2312" w:hint="eastAsia"/>
          <w:sz w:val="32"/>
          <w:szCs w:val="32"/>
        </w:rPr>
        <w:t>评选流程</w:t>
      </w:r>
    </w:p>
    <w:p w:rsidR="00F779F9" w:rsidRDefault="002224C6">
      <w:pPr>
        <w:spacing w:line="500" w:lineRule="exact"/>
        <w:rPr>
          <w:rFonts w:ascii="仿宋_GB2312" w:eastAsia="仿宋_GB2312"/>
          <w:sz w:val="32"/>
          <w:szCs w:val="32"/>
        </w:rPr>
      </w:pPr>
      <w:r>
        <w:rPr>
          <w:rFonts w:ascii="仿宋_GB2312" w:eastAsia="仿宋_GB2312"/>
          <w:sz w:val="32"/>
          <w:szCs w:val="32"/>
        </w:rPr>
        <w:t xml:space="preserve">    </w:t>
      </w:r>
      <w:r>
        <w:rPr>
          <w:rFonts w:ascii="仿宋_GB2312" w:eastAsia="仿宋_GB2312" w:hint="eastAsia"/>
          <w:sz w:val="32"/>
          <w:szCs w:val="32"/>
        </w:rPr>
        <w:t>（一）辅导员结合</w:t>
      </w:r>
      <w:r>
        <w:rPr>
          <w:rFonts w:ascii="仿宋_GB2312" w:eastAsia="仿宋_GB2312" w:hint="eastAsia"/>
          <w:sz w:val="32"/>
          <w:szCs w:val="32"/>
        </w:rPr>
        <w:t>教务部提供的上学年</w:t>
      </w:r>
      <w:r>
        <w:rPr>
          <w:rFonts w:ascii="仿宋_GB2312" w:eastAsia="仿宋_GB2312" w:hAnsi="宋体" w:cs="宋体" w:hint="eastAsia"/>
          <w:kern w:val="0"/>
          <w:sz w:val="32"/>
          <w:szCs w:val="32"/>
        </w:rPr>
        <w:t>两学期平均成绩，</w:t>
      </w:r>
      <w:r>
        <w:rPr>
          <w:rFonts w:ascii="仿宋_GB2312" w:eastAsia="仿宋_GB2312" w:hint="eastAsia"/>
          <w:sz w:val="32"/>
          <w:szCs w:val="32"/>
        </w:rPr>
        <w:t>整理出按照以本年级全专业的成绩排名，按照学院具体分配名额，严格按照成绩排名确定入选专业奖学金的候选名单。</w:t>
      </w:r>
    </w:p>
    <w:p w:rsidR="00F779F9" w:rsidRDefault="002224C6">
      <w:pPr>
        <w:spacing w:line="500" w:lineRule="exact"/>
        <w:rPr>
          <w:rFonts w:ascii="仿宋_GB2312" w:eastAsia="仿宋_GB2312"/>
          <w:sz w:val="32"/>
          <w:szCs w:val="32"/>
        </w:rPr>
      </w:pPr>
      <w:r>
        <w:rPr>
          <w:rFonts w:ascii="仿宋_GB2312" w:eastAsia="仿宋_GB2312"/>
          <w:sz w:val="32"/>
          <w:szCs w:val="32"/>
        </w:rPr>
        <w:t xml:space="preserve">    </w:t>
      </w:r>
      <w:r>
        <w:rPr>
          <w:rFonts w:ascii="仿宋_GB2312" w:eastAsia="仿宋_GB2312" w:hint="eastAsia"/>
          <w:sz w:val="32"/>
          <w:szCs w:val="32"/>
        </w:rPr>
        <w:t>（二）对于</w:t>
      </w:r>
      <w:proofErr w:type="gramStart"/>
      <w:r>
        <w:rPr>
          <w:rFonts w:ascii="仿宋_GB2312" w:eastAsia="仿宋_GB2312" w:hint="eastAsia"/>
          <w:sz w:val="32"/>
          <w:szCs w:val="32"/>
        </w:rPr>
        <w:t>除成绩</w:t>
      </w:r>
      <w:proofErr w:type="gramEnd"/>
      <w:r>
        <w:rPr>
          <w:rFonts w:ascii="仿宋_GB2312" w:eastAsia="仿宋_GB2312" w:hint="eastAsia"/>
          <w:sz w:val="32"/>
          <w:szCs w:val="32"/>
        </w:rPr>
        <w:t>外有其他不适合获得奖学金情况的，辅导员老师在明确告知学生基础上，可取消评选资格，按成绩排名按需递补，形成初选名单。</w:t>
      </w:r>
    </w:p>
    <w:p w:rsidR="00F779F9" w:rsidRDefault="002224C6">
      <w:pPr>
        <w:spacing w:line="500" w:lineRule="exact"/>
        <w:rPr>
          <w:rFonts w:ascii="仿宋_GB2312" w:eastAsia="仿宋_GB2312"/>
          <w:sz w:val="32"/>
          <w:szCs w:val="32"/>
        </w:rPr>
      </w:pPr>
      <w:r>
        <w:rPr>
          <w:rFonts w:ascii="仿宋_GB2312" w:eastAsia="仿宋_GB2312"/>
          <w:sz w:val="32"/>
          <w:szCs w:val="32"/>
        </w:rPr>
        <w:t xml:space="preserve">    </w:t>
      </w:r>
      <w:r>
        <w:rPr>
          <w:rFonts w:ascii="仿宋_GB2312" w:eastAsia="仿宋_GB2312" w:hint="eastAsia"/>
          <w:sz w:val="32"/>
          <w:szCs w:val="32"/>
        </w:rPr>
        <w:t>（三）初选名单报所在学院审核，统一汇总后进行</w:t>
      </w:r>
      <w:r>
        <w:rPr>
          <w:rFonts w:ascii="仿宋_GB2312" w:eastAsia="仿宋_GB2312"/>
          <w:sz w:val="32"/>
          <w:szCs w:val="32"/>
        </w:rPr>
        <w:t>3</w:t>
      </w:r>
      <w:r>
        <w:rPr>
          <w:rFonts w:ascii="仿宋_GB2312" w:eastAsia="仿宋_GB2312" w:hint="eastAsia"/>
          <w:sz w:val="32"/>
          <w:szCs w:val="32"/>
        </w:rPr>
        <w:t>个工作日的院内公示，妥善处理公示过程中反应的问题。</w:t>
      </w:r>
    </w:p>
    <w:p w:rsidR="00F779F9" w:rsidRDefault="002224C6">
      <w:pPr>
        <w:spacing w:line="500" w:lineRule="exact"/>
        <w:rPr>
          <w:rFonts w:ascii="仿宋_GB2312" w:eastAsia="仿宋_GB2312"/>
          <w:sz w:val="32"/>
          <w:szCs w:val="32"/>
        </w:rPr>
      </w:pPr>
      <w:r>
        <w:rPr>
          <w:rFonts w:ascii="仿宋_GB2312" w:eastAsia="仿宋_GB2312"/>
          <w:sz w:val="32"/>
          <w:szCs w:val="32"/>
        </w:rPr>
        <w:t xml:space="preserve">    </w:t>
      </w:r>
      <w:r>
        <w:rPr>
          <w:rFonts w:ascii="仿宋_GB2312" w:eastAsia="仿宋_GB2312" w:hint="eastAsia"/>
          <w:sz w:val="32"/>
          <w:szCs w:val="32"/>
        </w:rPr>
        <w:t>（四）学院公示结束、结果确定无误后报学生工作部审核。学工部审核并全校公示</w:t>
      </w:r>
      <w:r>
        <w:rPr>
          <w:rFonts w:ascii="仿宋_GB2312" w:eastAsia="仿宋_GB2312"/>
          <w:sz w:val="32"/>
          <w:szCs w:val="32"/>
        </w:rPr>
        <w:t>3</w:t>
      </w:r>
      <w:r>
        <w:rPr>
          <w:rFonts w:ascii="仿宋_GB2312" w:eastAsia="仿宋_GB2312" w:hint="eastAsia"/>
          <w:sz w:val="32"/>
          <w:szCs w:val="32"/>
        </w:rPr>
        <w:t>个工作日，</w:t>
      </w:r>
      <w:r>
        <w:rPr>
          <w:rFonts w:ascii="仿宋_GB2312" w:eastAsia="仿宋_GB2312" w:hint="eastAsia"/>
          <w:sz w:val="32"/>
          <w:szCs w:val="32"/>
        </w:rPr>
        <w:t>确定无误后形成最终的评选结果。</w:t>
      </w:r>
    </w:p>
    <w:p w:rsidR="00F779F9" w:rsidRDefault="002224C6">
      <w:pPr>
        <w:spacing w:line="500" w:lineRule="exact"/>
        <w:ind w:firstLine="640"/>
        <w:rPr>
          <w:rFonts w:ascii="仿宋_GB2312" w:eastAsia="仿宋_GB2312"/>
          <w:sz w:val="32"/>
          <w:szCs w:val="32"/>
        </w:rPr>
      </w:pPr>
      <w:r>
        <w:rPr>
          <w:rFonts w:ascii="仿宋_GB2312" w:eastAsia="仿宋_GB2312" w:hint="eastAsia"/>
          <w:sz w:val="32"/>
          <w:szCs w:val="32"/>
        </w:rPr>
        <w:t>（五）学生工作</w:t>
      </w:r>
      <w:proofErr w:type="gramStart"/>
      <w:r>
        <w:rPr>
          <w:rFonts w:ascii="仿宋_GB2312" w:eastAsia="仿宋_GB2312" w:hint="eastAsia"/>
          <w:sz w:val="32"/>
          <w:szCs w:val="32"/>
        </w:rPr>
        <w:t>部将评选</w:t>
      </w:r>
      <w:proofErr w:type="gramEnd"/>
      <w:r>
        <w:rPr>
          <w:rFonts w:ascii="仿宋_GB2312" w:eastAsia="仿宋_GB2312" w:hint="eastAsia"/>
          <w:sz w:val="32"/>
          <w:szCs w:val="32"/>
        </w:rPr>
        <w:t>结果提交校务会审议，通过后落实后续表彰和奖励事宜。</w:t>
      </w:r>
    </w:p>
    <w:p w:rsidR="00F779F9" w:rsidRDefault="00F779F9">
      <w:pPr>
        <w:spacing w:line="500" w:lineRule="exact"/>
        <w:jc w:val="left"/>
        <w:rPr>
          <w:rFonts w:ascii="仿宋_GB2312" w:eastAsia="仿宋_GB2312"/>
          <w:sz w:val="32"/>
          <w:szCs w:val="32"/>
        </w:rPr>
      </w:pPr>
    </w:p>
    <w:p w:rsidR="00F779F9" w:rsidRDefault="002224C6">
      <w:pPr>
        <w:spacing w:line="500" w:lineRule="exact"/>
        <w:rPr>
          <w:rFonts w:ascii="黑体" w:eastAsia="黑体" w:hAnsi="黑体" w:cs="黑体"/>
          <w:sz w:val="32"/>
          <w:szCs w:val="32"/>
        </w:rPr>
      </w:pPr>
      <w:r>
        <w:rPr>
          <w:rFonts w:ascii="黑体" w:eastAsia="黑体" w:hAnsi="黑体" w:cs="黑体"/>
          <w:sz w:val="32"/>
          <w:szCs w:val="32"/>
        </w:rPr>
        <w:t xml:space="preserve">                      </w:t>
      </w:r>
      <w:r>
        <w:rPr>
          <w:rFonts w:ascii="黑体" w:eastAsia="黑体" w:hAnsi="黑体" w:cs="黑体" w:hint="eastAsia"/>
          <w:sz w:val="32"/>
          <w:szCs w:val="32"/>
        </w:rPr>
        <w:t>五、单项优秀奖</w:t>
      </w:r>
    </w:p>
    <w:p w:rsidR="00F779F9" w:rsidRDefault="00F779F9">
      <w:pPr>
        <w:spacing w:line="500" w:lineRule="exact"/>
        <w:rPr>
          <w:rFonts w:ascii="黑体" w:eastAsia="黑体" w:hAnsi="黑体" w:cs="黑体"/>
          <w:sz w:val="32"/>
          <w:szCs w:val="32"/>
        </w:rPr>
      </w:pPr>
    </w:p>
    <w:p w:rsidR="00F779F9" w:rsidRDefault="002224C6">
      <w:pPr>
        <w:spacing w:line="500" w:lineRule="exact"/>
        <w:ind w:firstLine="640"/>
        <w:rPr>
          <w:rFonts w:ascii="仿宋_GB2312" w:eastAsia="仿宋_GB2312"/>
          <w:sz w:val="32"/>
          <w:szCs w:val="32"/>
        </w:rPr>
      </w:pPr>
      <w:r>
        <w:rPr>
          <w:rFonts w:ascii="楷体" w:eastAsia="楷体" w:hAnsi="楷体" w:cs="楷体" w:hint="eastAsia"/>
          <w:b/>
          <w:bCs/>
          <w:sz w:val="32"/>
          <w:szCs w:val="32"/>
        </w:rPr>
        <w:t>第十七条</w:t>
      </w:r>
      <w:r>
        <w:rPr>
          <w:rFonts w:ascii="仿宋_GB2312" w:eastAsia="仿宋_GB2312"/>
          <w:sz w:val="32"/>
          <w:szCs w:val="32"/>
        </w:rPr>
        <w:t xml:space="preserve"> </w:t>
      </w:r>
      <w:r>
        <w:rPr>
          <w:rFonts w:ascii="仿宋_GB2312" w:eastAsia="仿宋_GB2312" w:hint="eastAsia"/>
          <w:sz w:val="32"/>
          <w:szCs w:val="32"/>
        </w:rPr>
        <w:t>具备下列条件之一的可评为单项优秀奖：</w:t>
      </w:r>
    </w:p>
    <w:p w:rsidR="00F779F9" w:rsidRDefault="002224C6">
      <w:pPr>
        <w:spacing w:line="500" w:lineRule="exact"/>
        <w:ind w:firstLineChars="200" w:firstLine="640"/>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在市级以上文艺演出或比赛中获得三等奖以上的个人或团体主要成员；</w:t>
      </w:r>
    </w:p>
    <w:p w:rsidR="00F779F9" w:rsidRDefault="002224C6">
      <w:pPr>
        <w:spacing w:line="500" w:lineRule="exact"/>
        <w:ind w:firstLineChars="200" w:firstLine="640"/>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绘画、书法、摄影等艺术作品在市级以上比赛或文化交流中获得三等奖以上的个人或团体主要成员；</w:t>
      </w:r>
    </w:p>
    <w:p w:rsidR="00F779F9" w:rsidRDefault="002224C6">
      <w:pPr>
        <w:spacing w:line="500" w:lineRule="exact"/>
        <w:ind w:firstLineChars="200" w:firstLine="640"/>
        <w:rPr>
          <w:rFonts w:ascii="仿宋_GB2312" w:eastAsia="仿宋_GB2312"/>
          <w:sz w:val="32"/>
          <w:szCs w:val="32"/>
        </w:rPr>
      </w:pPr>
      <w:r>
        <w:rPr>
          <w:rFonts w:ascii="仿宋_GB2312" w:eastAsia="仿宋_GB2312"/>
          <w:sz w:val="32"/>
          <w:szCs w:val="32"/>
        </w:rPr>
        <w:t>3.</w:t>
      </w:r>
      <w:r>
        <w:rPr>
          <w:rFonts w:ascii="仿宋_GB2312" w:eastAsia="仿宋_GB2312" w:hint="eastAsia"/>
          <w:sz w:val="32"/>
          <w:szCs w:val="32"/>
        </w:rPr>
        <w:t>代表学校参加市级以上体育比赛，获得三等奖以上者（同时取得几项则取其中的最好的一项）或打破记录的个人或团体主要成员；</w:t>
      </w:r>
    </w:p>
    <w:p w:rsidR="00F779F9" w:rsidRDefault="002224C6">
      <w:pPr>
        <w:spacing w:line="500" w:lineRule="exact"/>
        <w:ind w:firstLine="640"/>
        <w:rPr>
          <w:rFonts w:ascii="仿宋_GB2312" w:eastAsia="仿宋_GB2312"/>
          <w:sz w:val="32"/>
          <w:szCs w:val="32"/>
        </w:rPr>
      </w:pPr>
      <w:r>
        <w:rPr>
          <w:rFonts w:ascii="仿宋_GB2312" w:eastAsia="仿宋_GB2312"/>
          <w:sz w:val="32"/>
          <w:szCs w:val="32"/>
        </w:rPr>
        <w:t>4.</w:t>
      </w:r>
      <w:r>
        <w:rPr>
          <w:rFonts w:ascii="仿宋_GB2312" w:eastAsia="仿宋_GB2312" w:hint="eastAsia"/>
          <w:sz w:val="32"/>
          <w:szCs w:val="32"/>
        </w:rPr>
        <w:t>所参与的竞赛或活动项目属于官方机构举办、或业内极具影响力的社会机构主办的，可参评；</w:t>
      </w:r>
    </w:p>
    <w:p w:rsidR="00F779F9" w:rsidRDefault="002224C6">
      <w:pPr>
        <w:spacing w:line="500" w:lineRule="exact"/>
        <w:ind w:firstLine="640"/>
        <w:rPr>
          <w:rFonts w:ascii="仿宋_GB2312" w:eastAsia="仿宋_GB2312"/>
          <w:sz w:val="32"/>
          <w:szCs w:val="32"/>
        </w:rPr>
      </w:pPr>
      <w:r>
        <w:rPr>
          <w:rFonts w:ascii="仿宋_GB2312" w:eastAsia="仿宋_GB2312"/>
          <w:sz w:val="32"/>
          <w:szCs w:val="32"/>
        </w:rPr>
        <w:t>5.</w:t>
      </w:r>
      <w:r>
        <w:rPr>
          <w:rFonts w:ascii="仿宋_GB2312" w:eastAsia="仿宋_GB2312" w:hint="eastAsia"/>
          <w:sz w:val="32"/>
          <w:szCs w:val="32"/>
        </w:rPr>
        <w:t>所有的审核均须以获奖证书为参考依据，未提供获奖证书的，不予认定；</w:t>
      </w:r>
    </w:p>
    <w:p w:rsidR="00F779F9" w:rsidRDefault="002224C6">
      <w:pPr>
        <w:spacing w:line="500" w:lineRule="exact"/>
        <w:ind w:firstLine="640"/>
        <w:rPr>
          <w:rFonts w:ascii="仿宋_GB2312" w:eastAsia="仿宋_GB2312"/>
          <w:sz w:val="32"/>
          <w:szCs w:val="32"/>
        </w:rPr>
      </w:pPr>
      <w:r>
        <w:rPr>
          <w:rFonts w:ascii="仿宋_GB2312" w:eastAsia="仿宋_GB2312"/>
          <w:sz w:val="32"/>
          <w:szCs w:val="32"/>
        </w:rPr>
        <w:t>6.</w:t>
      </w:r>
      <w:r>
        <w:rPr>
          <w:rFonts w:ascii="仿宋_GB2312" w:eastAsia="仿宋_GB2312" w:hint="eastAsia"/>
          <w:sz w:val="32"/>
          <w:szCs w:val="32"/>
        </w:rPr>
        <w:t>参赛项目在学校科研类、学科类的竞赛或活动中已经备案的，不在单项优秀奖评选之列；本办法暂未明确列出的其他奖励项目，申报后经</w:t>
      </w:r>
      <w:r>
        <w:rPr>
          <w:rFonts w:ascii="仿宋_GB2312" w:eastAsia="仿宋_GB2312" w:hint="eastAsia"/>
          <w:sz w:val="32"/>
          <w:szCs w:val="32"/>
        </w:rPr>
        <w:t>学生工作</w:t>
      </w:r>
      <w:r>
        <w:rPr>
          <w:rFonts w:ascii="仿宋_GB2312" w:eastAsia="仿宋_GB2312" w:hint="eastAsia"/>
          <w:sz w:val="32"/>
          <w:szCs w:val="32"/>
        </w:rPr>
        <w:t>部组织的评审小组进行审核并讨论后予以确认。</w:t>
      </w:r>
    </w:p>
    <w:p w:rsidR="00F779F9" w:rsidRDefault="002224C6">
      <w:pPr>
        <w:spacing w:line="500" w:lineRule="exact"/>
        <w:ind w:firstLine="640"/>
        <w:rPr>
          <w:rFonts w:ascii="仿宋_GB2312" w:eastAsia="仿宋_GB2312"/>
          <w:sz w:val="32"/>
          <w:szCs w:val="32"/>
        </w:rPr>
      </w:pPr>
      <w:r>
        <w:rPr>
          <w:rFonts w:ascii="楷体" w:eastAsia="楷体" w:hAnsi="楷体" w:cs="楷体" w:hint="eastAsia"/>
          <w:b/>
          <w:bCs/>
          <w:sz w:val="32"/>
          <w:szCs w:val="32"/>
        </w:rPr>
        <w:t>第十八条</w:t>
      </w:r>
      <w:r>
        <w:rPr>
          <w:rFonts w:ascii="仿宋_GB2312" w:eastAsia="仿宋_GB2312"/>
          <w:sz w:val="32"/>
          <w:szCs w:val="32"/>
        </w:rPr>
        <w:t xml:space="preserve"> </w:t>
      </w:r>
      <w:r>
        <w:rPr>
          <w:rFonts w:ascii="仿宋_GB2312" w:eastAsia="仿宋_GB2312" w:hint="eastAsia"/>
          <w:sz w:val="32"/>
          <w:szCs w:val="32"/>
        </w:rPr>
        <w:t>评选比例及奖励金额</w:t>
      </w:r>
    </w:p>
    <w:p w:rsidR="00F779F9" w:rsidRDefault="002224C6">
      <w:pPr>
        <w:spacing w:line="500" w:lineRule="exact"/>
        <w:ind w:firstLine="640"/>
        <w:rPr>
          <w:rFonts w:ascii="仿宋_GB2312" w:eastAsia="仿宋_GB2312"/>
          <w:sz w:val="32"/>
          <w:szCs w:val="32"/>
        </w:rPr>
      </w:pPr>
      <w:r>
        <w:rPr>
          <w:rFonts w:ascii="仿宋_GB2312" w:eastAsia="仿宋_GB2312" w:hint="eastAsia"/>
          <w:sz w:val="32"/>
          <w:szCs w:val="32"/>
        </w:rPr>
        <w:t>单项优秀奖以获奖项目为单位评选，不设置名额上限，以实际申请并审核的</w:t>
      </w:r>
      <w:proofErr w:type="gramStart"/>
      <w:r>
        <w:rPr>
          <w:rFonts w:ascii="仿宋_GB2312" w:eastAsia="仿宋_GB2312" w:hint="eastAsia"/>
          <w:sz w:val="32"/>
          <w:szCs w:val="32"/>
        </w:rPr>
        <w:t>最终项目</w:t>
      </w:r>
      <w:proofErr w:type="gramEnd"/>
      <w:r>
        <w:rPr>
          <w:rFonts w:ascii="仿宋_GB2312" w:eastAsia="仿宋_GB2312" w:hint="eastAsia"/>
          <w:sz w:val="32"/>
          <w:szCs w:val="32"/>
        </w:rPr>
        <w:t>数量为获奖总数。</w:t>
      </w:r>
    </w:p>
    <w:p w:rsidR="00F779F9" w:rsidRDefault="002224C6">
      <w:pPr>
        <w:spacing w:line="500" w:lineRule="exact"/>
        <w:ind w:firstLineChars="200" w:firstLine="640"/>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以</w:t>
      </w:r>
      <w:proofErr w:type="gramStart"/>
      <w:r>
        <w:rPr>
          <w:rFonts w:ascii="仿宋_GB2312" w:eastAsia="仿宋_GB2312" w:hint="eastAsia"/>
          <w:sz w:val="32"/>
          <w:szCs w:val="32"/>
        </w:rPr>
        <w:t>个</w:t>
      </w:r>
      <w:proofErr w:type="gramEnd"/>
      <w:r>
        <w:rPr>
          <w:rFonts w:ascii="仿宋_GB2312" w:eastAsia="仿宋_GB2312" w:hint="eastAsia"/>
          <w:sz w:val="32"/>
          <w:szCs w:val="32"/>
        </w:rPr>
        <w:t>人为单位参赛获奖的奖励金额为：获得市级荣誉的，一等奖</w:t>
      </w:r>
      <w:r>
        <w:rPr>
          <w:rFonts w:ascii="仿宋_GB2312" w:eastAsia="仿宋_GB2312"/>
          <w:sz w:val="32"/>
          <w:szCs w:val="32"/>
        </w:rPr>
        <w:t>300</w:t>
      </w:r>
      <w:r>
        <w:rPr>
          <w:rFonts w:ascii="仿宋_GB2312" w:eastAsia="仿宋_GB2312" w:hint="eastAsia"/>
          <w:sz w:val="32"/>
          <w:szCs w:val="32"/>
        </w:rPr>
        <w:t>元</w:t>
      </w:r>
      <w:r>
        <w:rPr>
          <w:rFonts w:ascii="仿宋_GB2312" w:eastAsia="仿宋_GB2312"/>
          <w:sz w:val="32"/>
          <w:szCs w:val="32"/>
        </w:rPr>
        <w:t>/</w:t>
      </w:r>
      <w:r>
        <w:rPr>
          <w:rFonts w:ascii="仿宋_GB2312" w:eastAsia="仿宋_GB2312" w:hint="eastAsia"/>
          <w:sz w:val="32"/>
          <w:szCs w:val="32"/>
        </w:rPr>
        <w:t>项，二等奖</w:t>
      </w:r>
      <w:r>
        <w:rPr>
          <w:rFonts w:ascii="仿宋_GB2312" w:eastAsia="仿宋_GB2312"/>
          <w:sz w:val="32"/>
          <w:szCs w:val="32"/>
        </w:rPr>
        <w:t>200</w:t>
      </w:r>
      <w:r>
        <w:rPr>
          <w:rFonts w:ascii="仿宋_GB2312" w:eastAsia="仿宋_GB2312" w:hint="eastAsia"/>
          <w:sz w:val="32"/>
          <w:szCs w:val="32"/>
        </w:rPr>
        <w:t>元</w:t>
      </w:r>
      <w:r>
        <w:rPr>
          <w:rFonts w:ascii="仿宋_GB2312" w:eastAsia="仿宋_GB2312"/>
          <w:sz w:val="32"/>
          <w:szCs w:val="32"/>
        </w:rPr>
        <w:t>/</w:t>
      </w:r>
      <w:r>
        <w:rPr>
          <w:rFonts w:ascii="仿宋_GB2312" w:eastAsia="仿宋_GB2312" w:hint="eastAsia"/>
          <w:sz w:val="32"/>
          <w:szCs w:val="32"/>
        </w:rPr>
        <w:t>项，三等奖</w:t>
      </w:r>
      <w:r>
        <w:rPr>
          <w:rFonts w:ascii="仿宋_GB2312" w:eastAsia="仿宋_GB2312"/>
          <w:sz w:val="32"/>
          <w:szCs w:val="32"/>
        </w:rPr>
        <w:t>100</w:t>
      </w:r>
      <w:r>
        <w:rPr>
          <w:rFonts w:ascii="仿宋_GB2312" w:eastAsia="仿宋_GB2312" w:hint="eastAsia"/>
          <w:sz w:val="32"/>
          <w:szCs w:val="32"/>
        </w:rPr>
        <w:t>元</w:t>
      </w:r>
      <w:r>
        <w:rPr>
          <w:rFonts w:ascii="仿宋_GB2312" w:eastAsia="仿宋_GB2312"/>
          <w:sz w:val="32"/>
          <w:szCs w:val="32"/>
        </w:rPr>
        <w:t>/</w:t>
      </w:r>
      <w:r>
        <w:rPr>
          <w:rFonts w:ascii="仿宋_GB2312" w:eastAsia="仿宋_GB2312" w:hint="eastAsia"/>
          <w:sz w:val="32"/>
          <w:szCs w:val="32"/>
        </w:rPr>
        <w:t>项；获得省级荣誉的，一等奖</w:t>
      </w:r>
      <w:r>
        <w:rPr>
          <w:rFonts w:ascii="仿宋_GB2312" w:eastAsia="仿宋_GB2312"/>
          <w:sz w:val="32"/>
          <w:szCs w:val="32"/>
        </w:rPr>
        <w:t>400</w:t>
      </w:r>
      <w:r>
        <w:rPr>
          <w:rFonts w:ascii="仿宋_GB2312" w:eastAsia="仿宋_GB2312" w:hint="eastAsia"/>
          <w:sz w:val="32"/>
          <w:szCs w:val="32"/>
        </w:rPr>
        <w:t>元</w:t>
      </w:r>
      <w:r>
        <w:rPr>
          <w:rFonts w:ascii="仿宋_GB2312" w:eastAsia="仿宋_GB2312"/>
          <w:sz w:val="32"/>
          <w:szCs w:val="32"/>
        </w:rPr>
        <w:t>/</w:t>
      </w:r>
      <w:r>
        <w:rPr>
          <w:rFonts w:ascii="仿宋_GB2312" w:eastAsia="仿宋_GB2312" w:hint="eastAsia"/>
          <w:sz w:val="32"/>
          <w:szCs w:val="32"/>
        </w:rPr>
        <w:t>项，二等奖</w:t>
      </w:r>
      <w:r>
        <w:rPr>
          <w:rFonts w:ascii="仿宋_GB2312" w:eastAsia="仿宋_GB2312"/>
          <w:sz w:val="32"/>
          <w:szCs w:val="32"/>
        </w:rPr>
        <w:t>300</w:t>
      </w:r>
      <w:r>
        <w:rPr>
          <w:rFonts w:ascii="仿宋_GB2312" w:eastAsia="仿宋_GB2312" w:hint="eastAsia"/>
          <w:sz w:val="32"/>
          <w:szCs w:val="32"/>
        </w:rPr>
        <w:t>元</w:t>
      </w:r>
      <w:r>
        <w:rPr>
          <w:rFonts w:ascii="仿宋_GB2312" w:eastAsia="仿宋_GB2312"/>
          <w:sz w:val="32"/>
          <w:szCs w:val="32"/>
        </w:rPr>
        <w:t>/</w:t>
      </w:r>
      <w:r>
        <w:rPr>
          <w:rFonts w:ascii="仿宋_GB2312" w:eastAsia="仿宋_GB2312" w:hint="eastAsia"/>
          <w:sz w:val="32"/>
          <w:szCs w:val="32"/>
        </w:rPr>
        <w:t>项，三等奖</w:t>
      </w:r>
      <w:r>
        <w:rPr>
          <w:rFonts w:ascii="仿宋_GB2312" w:eastAsia="仿宋_GB2312"/>
          <w:sz w:val="32"/>
          <w:szCs w:val="32"/>
        </w:rPr>
        <w:t>200</w:t>
      </w:r>
      <w:r>
        <w:rPr>
          <w:rFonts w:ascii="仿宋_GB2312" w:eastAsia="仿宋_GB2312" w:hint="eastAsia"/>
          <w:sz w:val="32"/>
          <w:szCs w:val="32"/>
        </w:rPr>
        <w:t>元</w:t>
      </w:r>
      <w:r>
        <w:rPr>
          <w:rFonts w:ascii="仿宋_GB2312" w:eastAsia="仿宋_GB2312"/>
          <w:sz w:val="32"/>
          <w:szCs w:val="32"/>
        </w:rPr>
        <w:t>/</w:t>
      </w:r>
      <w:r>
        <w:rPr>
          <w:rFonts w:ascii="仿宋_GB2312" w:eastAsia="仿宋_GB2312" w:hint="eastAsia"/>
          <w:sz w:val="32"/>
          <w:szCs w:val="32"/>
        </w:rPr>
        <w:t>项；获得国家级荣誉的，一等奖</w:t>
      </w:r>
      <w:r>
        <w:rPr>
          <w:rFonts w:ascii="仿宋_GB2312" w:eastAsia="仿宋_GB2312"/>
          <w:sz w:val="32"/>
          <w:szCs w:val="32"/>
        </w:rPr>
        <w:t>500</w:t>
      </w:r>
      <w:r>
        <w:rPr>
          <w:rFonts w:ascii="仿宋_GB2312" w:eastAsia="仿宋_GB2312" w:hint="eastAsia"/>
          <w:sz w:val="32"/>
          <w:szCs w:val="32"/>
        </w:rPr>
        <w:t>元</w:t>
      </w:r>
      <w:r>
        <w:rPr>
          <w:rFonts w:ascii="仿宋_GB2312" w:eastAsia="仿宋_GB2312"/>
          <w:sz w:val="32"/>
          <w:szCs w:val="32"/>
        </w:rPr>
        <w:t>/</w:t>
      </w:r>
      <w:r>
        <w:rPr>
          <w:rFonts w:ascii="仿宋_GB2312" w:eastAsia="仿宋_GB2312" w:hint="eastAsia"/>
          <w:sz w:val="32"/>
          <w:szCs w:val="32"/>
        </w:rPr>
        <w:t>项，二等奖</w:t>
      </w:r>
      <w:r>
        <w:rPr>
          <w:rFonts w:ascii="仿宋_GB2312" w:eastAsia="仿宋_GB2312"/>
          <w:sz w:val="32"/>
          <w:szCs w:val="32"/>
        </w:rPr>
        <w:t>400</w:t>
      </w:r>
      <w:r>
        <w:rPr>
          <w:rFonts w:ascii="仿宋_GB2312" w:eastAsia="仿宋_GB2312" w:hint="eastAsia"/>
          <w:sz w:val="32"/>
          <w:szCs w:val="32"/>
        </w:rPr>
        <w:t>元</w:t>
      </w:r>
      <w:r>
        <w:rPr>
          <w:rFonts w:ascii="仿宋_GB2312" w:eastAsia="仿宋_GB2312"/>
          <w:sz w:val="32"/>
          <w:szCs w:val="32"/>
        </w:rPr>
        <w:t>/</w:t>
      </w:r>
      <w:r>
        <w:rPr>
          <w:rFonts w:ascii="仿宋_GB2312" w:eastAsia="仿宋_GB2312" w:hint="eastAsia"/>
          <w:sz w:val="32"/>
          <w:szCs w:val="32"/>
        </w:rPr>
        <w:t>项，三等奖</w:t>
      </w:r>
      <w:r>
        <w:rPr>
          <w:rFonts w:ascii="仿宋_GB2312" w:eastAsia="仿宋_GB2312"/>
          <w:sz w:val="32"/>
          <w:szCs w:val="32"/>
        </w:rPr>
        <w:t>300</w:t>
      </w:r>
      <w:r>
        <w:rPr>
          <w:rFonts w:ascii="仿宋_GB2312" w:eastAsia="仿宋_GB2312" w:hint="eastAsia"/>
          <w:sz w:val="32"/>
          <w:szCs w:val="32"/>
        </w:rPr>
        <w:t>元</w:t>
      </w:r>
      <w:r>
        <w:rPr>
          <w:rFonts w:ascii="仿宋_GB2312" w:eastAsia="仿宋_GB2312"/>
          <w:sz w:val="32"/>
          <w:szCs w:val="32"/>
        </w:rPr>
        <w:t>/</w:t>
      </w:r>
      <w:r>
        <w:rPr>
          <w:rFonts w:ascii="仿宋_GB2312" w:eastAsia="仿宋_GB2312" w:hint="eastAsia"/>
          <w:sz w:val="32"/>
          <w:szCs w:val="32"/>
        </w:rPr>
        <w:t>项。</w:t>
      </w:r>
    </w:p>
    <w:p w:rsidR="00F779F9" w:rsidRDefault="002224C6">
      <w:pPr>
        <w:spacing w:line="500" w:lineRule="exact"/>
        <w:ind w:firstLineChars="200" w:firstLine="640"/>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以团体为单位参赛获奖的奖励金额为：获得市级荣誉的，一等奖</w:t>
      </w:r>
      <w:r>
        <w:rPr>
          <w:rFonts w:ascii="仿宋_GB2312" w:eastAsia="仿宋_GB2312"/>
          <w:sz w:val="32"/>
          <w:szCs w:val="32"/>
        </w:rPr>
        <w:t>600</w:t>
      </w:r>
      <w:r>
        <w:rPr>
          <w:rFonts w:ascii="仿宋_GB2312" w:eastAsia="仿宋_GB2312" w:hint="eastAsia"/>
          <w:sz w:val="32"/>
          <w:szCs w:val="32"/>
        </w:rPr>
        <w:t>元</w:t>
      </w:r>
      <w:r>
        <w:rPr>
          <w:rFonts w:ascii="仿宋_GB2312" w:eastAsia="仿宋_GB2312"/>
          <w:sz w:val="32"/>
          <w:szCs w:val="32"/>
        </w:rPr>
        <w:t>/</w:t>
      </w:r>
      <w:r>
        <w:rPr>
          <w:rFonts w:ascii="仿宋_GB2312" w:eastAsia="仿宋_GB2312" w:hint="eastAsia"/>
          <w:sz w:val="32"/>
          <w:szCs w:val="32"/>
        </w:rPr>
        <w:t>项，二等奖</w:t>
      </w:r>
      <w:r>
        <w:rPr>
          <w:rFonts w:ascii="仿宋_GB2312" w:eastAsia="仿宋_GB2312"/>
          <w:sz w:val="32"/>
          <w:szCs w:val="32"/>
        </w:rPr>
        <w:t>400</w:t>
      </w:r>
      <w:r>
        <w:rPr>
          <w:rFonts w:ascii="仿宋_GB2312" w:eastAsia="仿宋_GB2312" w:hint="eastAsia"/>
          <w:sz w:val="32"/>
          <w:szCs w:val="32"/>
        </w:rPr>
        <w:t>元</w:t>
      </w:r>
      <w:r>
        <w:rPr>
          <w:rFonts w:ascii="仿宋_GB2312" w:eastAsia="仿宋_GB2312"/>
          <w:sz w:val="32"/>
          <w:szCs w:val="32"/>
        </w:rPr>
        <w:t>/</w:t>
      </w:r>
      <w:r>
        <w:rPr>
          <w:rFonts w:ascii="仿宋_GB2312" w:eastAsia="仿宋_GB2312" w:hint="eastAsia"/>
          <w:sz w:val="32"/>
          <w:szCs w:val="32"/>
        </w:rPr>
        <w:t>项，三等奖</w:t>
      </w:r>
      <w:r>
        <w:rPr>
          <w:rFonts w:ascii="仿宋_GB2312" w:eastAsia="仿宋_GB2312"/>
          <w:sz w:val="32"/>
          <w:szCs w:val="32"/>
        </w:rPr>
        <w:t>200</w:t>
      </w:r>
      <w:r>
        <w:rPr>
          <w:rFonts w:ascii="仿宋_GB2312" w:eastAsia="仿宋_GB2312" w:hint="eastAsia"/>
          <w:sz w:val="32"/>
          <w:szCs w:val="32"/>
        </w:rPr>
        <w:t>元</w:t>
      </w:r>
      <w:r>
        <w:rPr>
          <w:rFonts w:ascii="仿宋_GB2312" w:eastAsia="仿宋_GB2312"/>
          <w:sz w:val="32"/>
          <w:szCs w:val="32"/>
        </w:rPr>
        <w:t>/</w:t>
      </w:r>
      <w:r>
        <w:rPr>
          <w:rFonts w:ascii="仿宋_GB2312" w:eastAsia="仿宋_GB2312" w:hint="eastAsia"/>
          <w:sz w:val="32"/>
          <w:szCs w:val="32"/>
        </w:rPr>
        <w:t>项；获得省级荣誉的，一等奖</w:t>
      </w:r>
      <w:r>
        <w:rPr>
          <w:rFonts w:ascii="仿宋_GB2312" w:eastAsia="仿宋_GB2312"/>
          <w:sz w:val="32"/>
          <w:szCs w:val="32"/>
        </w:rPr>
        <w:t>700</w:t>
      </w:r>
      <w:r>
        <w:rPr>
          <w:rFonts w:ascii="仿宋_GB2312" w:eastAsia="仿宋_GB2312" w:hint="eastAsia"/>
          <w:sz w:val="32"/>
          <w:szCs w:val="32"/>
        </w:rPr>
        <w:t>元</w:t>
      </w:r>
      <w:r>
        <w:rPr>
          <w:rFonts w:ascii="仿宋_GB2312" w:eastAsia="仿宋_GB2312"/>
          <w:sz w:val="32"/>
          <w:szCs w:val="32"/>
        </w:rPr>
        <w:t>/</w:t>
      </w:r>
      <w:r>
        <w:rPr>
          <w:rFonts w:ascii="仿宋_GB2312" w:eastAsia="仿宋_GB2312" w:hint="eastAsia"/>
          <w:sz w:val="32"/>
          <w:szCs w:val="32"/>
        </w:rPr>
        <w:t>项，二等奖</w:t>
      </w:r>
      <w:r>
        <w:rPr>
          <w:rFonts w:ascii="仿宋_GB2312" w:eastAsia="仿宋_GB2312"/>
          <w:sz w:val="32"/>
          <w:szCs w:val="32"/>
        </w:rPr>
        <w:t>600</w:t>
      </w:r>
      <w:r>
        <w:rPr>
          <w:rFonts w:ascii="仿宋_GB2312" w:eastAsia="仿宋_GB2312" w:hint="eastAsia"/>
          <w:sz w:val="32"/>
          <w:szCs w:val="32"/>
        </w:rPr>
        <w:t>元</w:t>
      </w:r>
      <w:r>
        <w:rPr>
          <w:rFonts w:ascii="仿宋_GB2312" w:eastAsia="仿宋_GB2312"/>
          <w:sz w:val="32"/>
          <w:szCs w:val="32"/>
        </w:rPr>
        <w:t>/</w:t>
      </w:r>
      <w:r>
        <w:rPr>
          <w:rFonts w:ascii="仿宋_GB2312" w:eastAsia="仿宋_GB2312" w:hint="eastAsia"/>
          <w:sz w:val="32"/>
          <w:szCs w:val="32"/>
        </w:rPr>
        <w:t>项，三等奖</w:t>
      </w:r>
      <w:r>
        <w:rPr>
          <w:rFonts w:ascii="仿宋_GB2312" w:eastAsia="仿宋_GB2312"/>
          <w:sz w:val="32"/>
          <w:szCs w:val="32"/>
        </w:rPr>
        <w:t>400</w:t>
      </w:r>
      <w:r>
        <w:rPr>
          <w:rFonts w:ascii="仿宋_GB2312" w:eastAsia="仿宋_GB2312" w:hint="eastAsia"/>
          <w:sz w:val="32"/>
          <w:szCs w:val="32"/>
        </w:rPr>
        <w:t>元</w:t>
      </w:r>
      <w:r>
        <w:rPr>
          <w:rFonts w:ascii="仿宋_GB2312" w:eastAsia="仿宋_GB2312"/>
          <w:sz w:val="32"/>
          <w:szCs w:val="32"/>
        </w:rPr>
        <w:t>/</w:t>
      </w:r>
      <w:r>
        <w:rPr>
          <w:rFonts w:ascii="仿宋_GB2312" w:eastAsia="仿宋_GB2312" w:hint="eastAsia"/>
          <w:sz w:val="32"/>
          <w:szCs w:val="32"/>
        </w:rPr>
        <w:t>项；获得国家级荣誉的，一等奖</w:t>
      </w:r>
      <w:r>
        <w:rPr>
          <w:rFonts w:ascii="仿宋_GB2312" w:eastAsia="仿宋_GB2312"/>
          <w:sz w:val="32"/>
          <w:szCs w:val="32"/>
        </w:rPr>
        <w:t>800</w:t>
      </w:r>
      <w:r>
        <w:rPr>
          <w:rFonts w:ascii="仿宋_GB2312" w:eastAsia="仿宋_GB2312" w:hint="eastAsia"/>
          <w:sz w:val="32"/>
          <w:szCs w:val="32"/>
        </w:rPr>
        <w:t>元</w:t>
      </w:r>
      <w:r>
        <w:rPr>
          <w:rFonts w:ascii="仿宋_GB2312" w:eastAsia="仿宋_GB2312"/>
          <w:sz w:val="32"/>
          <w:szCs w:val="32"/>
        </w:rPr>
        <w:t>/</w:t>
      </w:r>
      <w:r>
        <w:rPr>
          <w:rFonts w:ascii="仿宋_GB2312" w:eastAsia="仿宋_GB2312" w:hint="eastAsia"/>
          <w:sz w:val="32"/>
          <w:szCs w:val="32"/>
        </w:rPr>
        <w:t>项，二等奖</w:t>
      </w:r>
      <w:r>
        <w:rPr>
          <w:rFonts w:ascii="仿宋_GB2312" w:eastAsia="仿宋_GB2312"/>
          <w:sz w:val="32"/>
          <w:szCs w:val="32"/>
        </w:rPr>
        <w:t>700</w:t>
      </w:r>
      <w:r>
        <w:rPr>
          <w:rFonts w:ascii="仿宋_GB2312" w:eastAsia="仿宋_GB2312" w:hint="eastAsia"/>
          <w:sz w:val="32"/>
          <w:szCs w:val="32"/>
        </w:rPr>
        <w:t>元</w:t>
      </w:r>
      <w:r>
        <w:rPr>
          <w:rFonts w:ascii="仿宋_GB2312" w:eastAsia="仿宋_GB2312"/>
          <w:sz w:val="32"/>
          <w:szCs w:val="32"/>
        </w:rPr>
        <w:t>/</w:t>
      </w:r>
      <w:r>
        <w:rPr>
          <w:rFonts w:ascii="仿宋_GB2312" w:eastAsia="仿宋_GB2312" w:hint="eastAsia"/>
          <w:sz w:val="32"/>
          <w:szCs w:val="32"/>
        </w:rPr>
        <w:t>项，三等奖</w:t>
      </w:r>
      <w:r>
        <w:rPr>
          <w:rFonts w:ascii="仿宋_GB2312" w:eastAsia="仿宋_GB2312"/>
          <w:sz w:val="32"/>
          <w:szCs w:val="32"/>
        </w:rPr>
        <w:t>600</w:t>
      </w:r>
      <w:r>
        <w:rPr>
          <w:rFonts w:ascii="仿宋_GB2312" w:eastAsia="仿宋_GB2312" w:hint="eastAsia"/>
          <w:sz w:val="32"/>
          <w:szCs w:val="32"/>
        </w:rPr>
        <w:t>元</w:t>
      </w:r>
      <w:r>
        <w:rPr>
          <w:rFonts w:ascii="仿宋_GB2312" w:eastAsia="仿宋_GB2312"/>
          <w:sz w:val="32"/>
          <w:szCs w:val="32"/>
        </w:rPr>
        <w:t>/</w:t>
      </w:r>
      <w:r>
        <w:rPr>
          <w:rFonts w:ascii="仿宋_GB2312" w:eastAsia="仿宋_GB2312" w:hint="eastAsia"/>
          <w:sz w:val="32"/>
          <w:szCs w:val="32"/>
        </w:rPr>
        <w:t>项。</w:t>
      </w:r>
    </w:p>
    <w:p w:rsidR="00F779F9" w:rsidRDefault="002224C6">
      <w:pPr>
        <w:spacing w:line="500" w:lineRule="exact"/>
        <w:ind w:firstLineChars="200" w:firstLine="640"/>
        <w:rPr>
          <w:rFonts w:ascii="仿宋_GB2312" w:eastAsia="仿宋_GB2312"/>
          <w:sz w:val="32"/>
          <w:szCs w:val="32"/>
        </w:rPr>
      </w:pPr>
      <w:r>
        <w:rPr>
          <w:rFonts w:ascii="仿宋_GB2312" w:eastAsia="仿宋_GB2312"/>
          <w:sz w:val="32"/>
          <w:szCs w:val="32"/>
        </w:rPr>
        <w:t>3.</w:t>
      </w:r>
      <w:r>
        <w:rPr>
          <w:rFonts w:ascii="仿宋_GB2312" w:eastAsia="仿宋_GB2312" w:hint="eastAsia"/>
          <w:sz w:val="32"/>
          <w:szCs w:val="32"/>
        </w:rPr>
        <w:t>校级体育比赛中打破记录者，个人项目</w:t>
      </w:r>
      <w:r>
        <w:rPr>
          <w:rFonts w:ascii="仿宋_GB2312" w:eastAsia="仿宋_GB2312"/>
          <w:sz w:val="32"/>
          <w:szCs w:val="32"/>
        </w:rPr>
        <w:t>100</w:t>
      </w:r>
      <w:r>
        <w:rPr>
          <w:rFonts w:ascii="仿宋_GB2312" w:eastAsia="仿宋_GB2312" w:hint="eastAsia"/>
          <w:sz w:val="32"/>
          <w:szCs w:val="32"/>
        </w:rPr>
        <w:t>元</w:t>
      </w:r>
      <w:r>
        <w:rPr>
          <w:rFonts w:ascii="仿宋_GB2312" w:eastAsia="仿宋_GB2312"/>
          <w:sz w:val="32"/>
          <w:szCs w:val="32"/>
        </w:rPr>
        <w:t>/</w:t>
      </w:r>
      <w:r>
        <w:rPr>
          <w:rFonts w:ascii="仿宋_GB2312" w:eastAsia="仿宋_GB2312" w:hint="eastAsia"/>
          <w:sz w:val="32"/>
          <w:szCs w:val="32"/>
        </w:rPr>
        <w:t>人，团体项目</w:t>
      </w:r>
      <w:r>
        <w:rPr>
          <w:rFonts w:ascii="仿宋_GB2312" w:eastAsia="仿宋_GB2312"/>
          <w:sz w:val="32"/>
          <w:szCs w:val="32"/>
        </w:rPr>
        <w:t>200</w:t>
      </w:r>
      <w:r>
        <w:rPr>
          <w:rFonts w:ascii="仿宋_GB2312" w:eastAsia="仿宋_GB2312" w:hint="eastAsia"/>
          <w:sz w:val="32"/>
          <w:szCs w:val="32"/>
        </w:rPr>
        <w:t>元</w:t>
      </w:r>
      <w:r>
        <w:rPr>
          <w:rFonts w:ascii="仿宋_GB2312" w:eastAsia="仿宋_GB2312"/>
          <w:sz w:val="32"/>
          <w:szCs w:val="32"/>
        </w:rPr>
        <w:t>/</w:t>
      </w:r>
      <w:r>
        <w:rPr>
          <w:rFonts w:ascii="仿宋_GB2312" w:eastAsia="仿宋_GB2312" w:hint="eastAsia"/>
          <w:sz w:val="32"/>
          <w:szCs w:val="32"/>
        </w:rPr>
        <w:t>项；市级体育比赛中打破记录者，个人项目</w:t>
      </w:r>
      <w:r>
        <w:rPr>
          <w:rFonts w:ascii="仿宋_GB2312" w:eastAsia="仿宋_GB2312"/>
          <w:sz w:val="32"/>
          <w:szCs w:val="32"/>
        </w:rPr>
        <w:t>200</w:t>
      </w:r>
      <w:r>
        <w:rPr>
          <w:rFonts w:ascii="仿宋_GB2312" w:eastAsia="仿宋_GB2312" w:hint="eastAsia"/>
          <w:sz w:val="32"/>
          <w:szCs w:val="32"/>
        </w:rPr>
        <w:t>元</w:t>
      </w:r>
      <w:r>
        <w:rPr>
          <w:rFonts w:ascii="仿宋_GB2312" w:eastAsia="仿宋_GB2312"/>
          <w:sz w:val="32"/>
          <w:szCs w:val="32"/>
        </w:rPr>
        <w:t>/</w:t>
      </w:r>
      <w:r>
        <w:rPr>
          <w:rFonts w:ascii="仿宋_GB2312" w:eastAsia="仿宋_GB2312" w:hint="eastAsia"/>
          <w:sz w:val="32"/>
          <w:szCs w:val="32"/>
        </w:rPr>
        <w:t>人，团体项目</w:t>
      </w:r>
      <w:r>
        <w:rPr>
          <w:rFonts w:ascii="仿宋_GB2312" w:eastAsia="仿宋_GB2312"/>
          <w:sz w:val="32"/>
          <w:szCs w:val="32"/>
        </w:rPr>
        <w:t>400</w:t>
      </w:r>
      <w:r>
        <w:rPr>
          <w:rFonts w:ascii="仿宋_GB2312" w:eastAsia="仿宋_GB2312" w:hint="eastAsia"/>
          <w:sz w:val="32"/>
          <w:szCs w:val="32"/>
        </w:rPr>
        <w:t>元</w:t>
      </w:r>
      <w:r>
        <w:rPr>
          <w:rFonts w:ascii="仿宋_GB2312" w:eastAsia="仿宋_GB2312"/>
          <w:sz w:val="32"/>
          <w:szCs w:val="32"/>
        </w:rPr>
        <w:t>/</w:t>
      </w:r>
      <w:r>
        <w:rPr>
          <w:rFonts w:ascii="仿宋_GB2312" w:eastAsia="仿宋_GB2312" w:hint="eastAsia"/>
          <w:sz w:val="32"/>
          <w:szCs w:val="32"/>
        </w:rPr>
        <w:t>项；省级体育比赛中打破记录者，个人项目</w:t>
      </w:r>
      <w:r>
        <w:rPr>
          <w:rFonts w:ascii="仿宋_GB2312" w:eastAsia="仿宋_GB2312"/>
          <w:sz w:val="32"/>
          <w:szCs w:val="32"/>
        </w:rPr>
        <w:t>400</w:t>
      </w:r>
      <w:r>
        <w:rPr>
          <w:rFonts w:ascii="仿宋_GB2312" w:eastAsia="仿宋_GB2312" w:hint="eastAsia"/>
          <w:sz w:val="32"/>
          <w:szCs w:val="32"/>
        </w:rPr>
        <w:t>元</w:t>
      </w:r>
      <w:r>
        <w:rPr>
          <w:rFonts w:ascii="仿宋_GB2312" w:eastAsia="仿宋_GB2312"/>
          <w:sz w:val="32"/>
          <w:szCs w:val="32"/>
        </w:rPr>
        <w:t>/</w:t>
      </w:r>
      <w:r>
        <w:rPr>
          <w:rFonts w:ascii="仿宋_GB2312" w:eastAsia="仿宋_GB2312" w:hint="eastAsia"/>
          <w:sz w:val="32"/>
          <w:szCs w:val="32"/>
        </w:rPr>
        <w:t>人，团体项目</w:t>
      </w:r>
      <w:r>
        <w:rPr>
          <w:rFonts w:ascii="仿宋_GB2312" w:eastAsia="仿宋_GB2312"/>
          <w:sz w:val="32"/>
          <w:szCs w:val="32"/>
        </w:rPr>
        <w:t>600</w:t>
      </w:r>
      <w:r>
        <w:rPr>
          <w:rFonts w:ascii="仿宋_GB2312" w:eastAsia="仿宋_GB2312" w:hint="eastAsia"/>
          <w:sz w:val="32"/>
          <w:szCs w:val="32"/>
        </w:rPr>
        <w:t>元</w:t>
      </w:r>
      <w:r>
        <w:rPr>
          <w:rFonts w:ascii="仿宋_GB2312" w:eastAsia="仿宋_GB2312"/>
          <w:sz w:val="32"/>
          <w:szCs w:val="32"/>
        </w:rPr>
        <w:t>/</w:t>
      </w:r>
      <w:r>
        <w:rPr>
          <w:rFonts w:ascii="仿宋_GB2312" w:eastAsia="仿宋_GB2312" w:hint="eastAsia"/>
          <w:sz w:val="32"/>
          <w:szCs w:val="32"/>
        </w:rPr>
        <w:t>项；国家级体育比赛中打破纪录者，个人项目</w:t>
      </w:r>
      <w:r>
        <w:rPr>
          <w:rFonts w:ascii="仿宋_GB2312" w:eastAsia="仿宋_GB2312"/>
          <w:sz w:val="32"/>
          <w:szCs w:val="32"/>
        </w:rPr>
        <w:t>600</w:t>
      </w:r>
      <w:r>
        <w:rPr>
          <w:rFonts w:ascii="仿宋_GB2312" w:eastAsia="仿宋_GB2312" w:hint="eastAsia"/>
          <w:sz w:val="32"/>
          <w:szCs w:val="32"/>
        </w:rPr>
        <w:t>元</w:t>
      </w:r>
      <w:r>
        <w:rPr>
          <w:rFonts w:ascii="仿宋_GB2312" w:eastAsia="仿宋_GB2312"/>
          <w:sz w:val="32"/>
          <w:szCs w:val="32"/>
        </w:rPr>
        <w:t>/</w:t>
      </w:r>
      <w:r>
        <w:rPr>
          <w:rFonts w:ascii="仿宋_GB2312" w:eastAsia="仿宋_GB2312" w:hint="eastAsia"/>
          <w:sz w:val="32"/>
          <w:szCs w:val="32"/>
        </w:rPr>
        <w:t>人，团体项目</w:t>
      </w:r>
      <w:r>
        <w:rPr>
          <w:rFonts w:ascii="仿宋_GB2312" w:eastAsia="仿宋_GB2312"/>
          <w:sz w:val="32"/>
          <w:szCs w:val="32"/>
        </w:rPr>
        <w:t>1000</w:t>
      </w:r>
      <w:r>
        <w:rPr>
          <w:rFonts w:ascii="仿宋_GB2312" w:eastAsia="仿宋_GB2312" w:hint="eastAsia"/>
          <w:sz w:val="32"/>
          <w:szCs w:val="32"/>
        </w:rPr>
        <w:t>元</w:t>
      </w:r>
      <w:r>
        <w:rPr>
          <w:rFonts w:ascii="仿宋_GB2312" w:eastAsia="仿宋_GB2312"/>
          <w:sz w:val="32"/>
          <w:szCs w:val="32"/>
        </w:rPr>
        <w:t>/</w:t>
      </w:r>
      <w:r>
        <w:rPr>
          <w:rFonts w:ascii="仿宋_GB2312" w:eastAsia="仿宋_GB2312" w:hint="eastAsia"/>
          <w:sz w:val="32"/>
          <w:szCs w:val="32"/>
        </w:rPr>
        <w:t>项。</w:t>
      </w:r>
    </w:p>
    <w:p w:rsidR="00F779F9" w:rsidRDefault="002224C6">
      <w:pPr>
        <w:spacing w:line="500" w:lineRule="exact"/>
        <w:ind w:firstLineChars="200" w:firstLine="640"/>
        <w:rPr>
          <w:rFonts w:ascii="仿宋_GB2312" w:eastAsia="仿宋_GB2312"/>
          <w:sz w:val="32"/>
          <w:szCs w:val="32"/>
        </w:rPr>
      </w:pPr>
      <w:r>
        <w:rPr>
          <w:rFonts w:ascii="仿宋_GB2312" w:eastAsia="仿宋_GB2312"/>
          <w:sz w:val="32"/>
          <w:szCs w:val="32"/>
        </w:rPr>
        <w:t>4.</w:t>
      </w:r>
      <w:r>
        <w:rPr>
          <w:rFonts w:ascii="仿宋_GB2312" w:eastAsia="仿宋_GB2312" w:hint="eastAsia"/>
          <w:sz w:val="32"/>
          <w:szCs w:val="32"/>
        </w:rPr>
        <w:t>同一作品获得多个项目奖项的，只</w:t>
      </w:r>
      <w:proofErr w:type="gramStart"/>
      <w:r>
        <w:rPr>
          <w:rFonts w:ascii="仿宋_GB2312" w:eastAsia="仿宋_GB2312" w:hint="eastAsia"/>
          <w:sz w:val="32"/>
          <w:szCs w:val="32"/>
        </w:rPr>
        <w:t>记最高</w:t>
      </w:r>
      <w:proofErr w:type="gramEnd"/>
      <w:r>
        <w:rPr>
          <w:rFonts w:ascii="仿宋_GB2312" w:eastAsia="仿宋_GB2312" w:hint="eastAsia"/>
          <w:sz w:val="32"/>
          <w:szCs w:val="32"/>
        </w:rPr>
        <w:t>奖项，不重复计算奖励。以排名为竞赛结果的项目，第</w:t>
      </w:r>
      <w:r>
        <w:rPr>
          <w:rFonts w:ascii="仿宋_GB2312" w:eastAsia="仿宋_GB2312"/>
          <w:sz w:val="32"/>
          <w:szCs w:val="32"/>
        </w:rPr>
        <w:t>1-3</w:t>
      </w:r>
      <w:r>
        <w:rPr>
          <w:rFonts w:ascii="仿宋_GB2312" w:eastAsia="仿宋_GB2312" w:hint="eastAsia"/>
          <w:sz w:val="32"/>
          <w:szCs w:val="32"/>
        </w:rPr>
        <w:t>名等同于相应竞赛的一等奖；第</w:t>
      </w:r>
      <w:r>
        <w:rPr>
          <w:rFonts w:ascii="仿宋_GB2312" w:eastAsia="仿宋_GB2312"/>
          <w:sz w:val="32"/>
          <w:szCs w:val="32"/>
        </w:rPr>
        <w:t>4-6</w:t>
      </w:r>
      <w:r>
        <w:rPr>
          <w:rFonts w:ascii="仿宋_GB2312" w:eastAsia="仿宋_GB2312" w:hint="eastAsia"/>
          <w:sz w:val="32"/>
          <w:szCs w:val="32"/>
        </w:rPr>
        <w:t>名等同于二等奖，</w:t>
      </w:r>
      <w:r>
        <w:rPr>
          <w:rFonts w:ascii="仿宋_GB2312" w:eastAsia="仿宋_GB2312"/>
          <w:sz w:val="32"/>
          <w:szCs w:val="32"/>
        </w:rPr>
        <w:t>7-10</w:t>
      </w:r>
      <w:r>
        <w:rPr>
          <w:rFonts w:ascii="仿宋_GB2312" w:eastAsia="仿宋_GB2312" w:hint="eastAsia"/>
          <w:sz w:val="32"/>
          <w:szCs w:val="32"/>
        </w:rPr>
        <w:t>名等同于三等奖。金奖、银奖、铜奖分别等同于一等奖、二等奖、三等奖。</w:t>
      </w:r>
    </w:p>
    <w:p w:rsidR="00F779F9" w:rsidRDefault="002224C6">
      <w:pPr>
        <w:spacing w:line="500" w:lineRule="exact"/>
        <w:ind w:firstLineChars="200" w:firstLine="640"/>
        <w:rPr>
          <w:rFonts w:ascii="仿宋_GB2312" w:eastAsia="仿宋_GB2312"/>
          <w:sz w:val="32"/>
          <w:szCs w:val="32"/>
        </w:rPr>
      </w:pPr>
      <w:r>
        <w:rPr>
          <w:rFonts w:ascii="仿宋_GB2312" w:eastAsia="仿宋_GB2312"/>
          <w:sz w:val="32"/>
          <w:szCs w:val="32"/>
        </w:rPr>
        <w:t>5.</w:t>
      </w:r>
      <w:r>
        <w:rPr>
          <w:rFonts w:ascii="仿宋_GB2312" w:eastAsia="仿宋_GB2312" w:hint="eastAsia"/>
          <w:sz w:val="32"/>
          <w:szCs w:val="32"/>
        </w:rPr>
        <w:t>在市级以上竞赛活动中获得优秀奖的，可申报参评单项优秀奖，通过后颁发荣誉证书，无奖金奖励。</w:t>
      </w:r>
    </w:p>
    <w:p w:rsidR="00F779F9" w:rsidRDefault="002224C6">
      <w:pPr>
        <w:spacing w:line="500" w:lineRule="exact"/>
        <w:ind w:firstLineChars="200" w:firstLine="643"/>
        <w:rPr>
          <w:rFonts w:ascii="仿宋_GB2312" w:eastAsia="仿宋_GB2312"/>
          <w:sz w:val="32"/>
          <w:szCs w:val="32"/>
        </w:rPr>
      </w:pPr>
      <w:r>
        <w:rPr>
          <w:rFonts w:ascii="楷体" w:eastAsia="楷体" w:hAnsi="楷体" w:cs="楷体" w:hint="eastAsia"/>
          <w:b/>
          <w:bCs/>
          <w:sz w:val="32"/>
          <w:szCs w:val="32"/>
        </w:rPr>
        <w:t>第十九条</w:t>
      </w:r>
      <w:r>
        <w:rPr>
          <w:rFonts w:ascii="仿宋_GB2312" w:eastAsia="仿宋_GB2312"/>
          <w:sz w:val="32"/>
          <w:szCs w:val="32"/>
        </w:rPr>
        <w:t xml:space="preserve"> </w:t>
      </w:r>
      <w:r>
        <w:rPr>
          <w:rFonts w:ascii="仿宋_GB2312" w:eastAsia="仿宋_GB2312" w:hint="eastAsia"/>
          <w:sz w:val="32"/>
          <w:szCs w:val="32"/>
        </w:rPr>
        <w:t>评选流程</w:t>
      </w:r>
    </w:p>
    <w:p w:rsidR="00F779F9" w:rsidRDefault="002224C6">
      <w:pPr>
        <w:spacing w:line="500" w:lineRule="exact"/>
        <w:ind w:firstLineChars="200" w:firstLine="640"/>
        <w:rPr>
          <w:rFonts w:ascii="仿宋_GB2312" w:eastAsia="仿宋_GB2312"/>
          <w:sz w:val="32"/>
          <w:szCs w:val="32"/>
        </w:rPr>
      </w:pPr>
      <w:r>
        <w:rPr>
          <w:rFonts w:ascii="仿宋_GB2312" w:eastAsia="仿宋_GB2312" w:hint="eastAsia"/>
          <w:sz w:val="32"/>
          <w:szCs w:val="32"/>
        </w:rPr>
        <w:t>（一）符合条件的学生将填写完整的《武汉工商学院学生评优评先申请表》和获奖证书复印件一并交至辅导员，提出申请。</w:t>
      </w:r>
    </w:p>
    <w:p w:rsidR="00F779F9" w:rsidRDefault="002224C6">
      <w:pPr>
        <w:spacing w:line="500" w:lineRule="exact"/>
        <w:ind w:firstLine="640"/>
        <w:rPr>
          <w:rFonts w:ascii="仿宋_GB2312" w:eastAsia="仿宋_GB2312"/>
          <w:sz w:val="32"/>
          <w:szCs w:val="32"/>
        </w:rPr>
      </w:pPr>
      <w:r>
        <w:rPr>
          <w:rFonts w:ascii="仿宋_GB2312" w:eastAsia="仿宋_GB2312" w:hint="eastAsia"/>
          <w:sz w:val="32"/>
          <w:szCs w:val="32"/>
        </w:rPr>
        <w:t>（二）辅导员参照本办法审核无误后，签署意见转交学院审核汇总；统一汇总后进行</w:t>
      </w:r>
      <w:r>
        <w:rPr>
          <w:rFonts w:ascii="仿宋_GB2312" w:eastAsia="仿宋_GB2312"/>
          <w:sz w:val="32"/>
          <w:szCs w:val="32"/>
        </w:rPr>
        <w:t>3</w:t>
      </w:r>
      <w:r>
        <w:rPr>
          <w:rFonts w:ascii="仿宋_GB2312" w:eastAsia="仿宋_GB2312" w:hint="eastAsia"/>
          <w:sz w:val="32"/>
          <w:szCs w:val="32"/>
        </w:rPr>
        <w:t>个工作日的院内公示，妥善处理公示过程中反应的问题。</w:t>
      </w:r>
    </w:p>
    <w:p w:rsidR="00F779F9" w:rsidRDefault="002224C6">
      <w:pPr>
        <w:spacing w:line="500" w:lineRule="exact"/>
        <w:ind w:firstLine="640"/>
        <w:rPr>
          <w:rFonts w:ascii="仿宋_GB2312" w:eastAsia="仿宋_GB2312"/>
          <w:sz w:val="32"/>
          <w:szCs w:val="32"/>
        </w:rPr>
      </w:pPr>
      <w:r>
        <w:rPr>
          <w:rFonts w:ascii="仿宋_GB2312" w:eastAsia="仿宋_GB2312" w:hint="eastAsia"/>
          <w:sz w:val="32"/>
          <w:szCs w:val="32"/>
        </w:rPr>
        <w:t>（三）学院公示结束、结果确定无误后报学生工作部审核。学工部审核并全校公示</w:t>
      </w:r>
      <w:r>
        <w:rPr>
          <w:rFonts w:ascii="仿宋_GB2312" w:eastAsia="仿宋_GB2312"/>
          <w:sz w:val="32"/>
          <w:szCs w:val="32"/>
        </w:rPr>
        <w:t>3</w:t>
      </w:r>
      <w:r>
        <w:rPr>
          <w:rFonts w:ascii="仿宋_GB2312" w:eastAsia="仿宋_GB2312" w:hint="eastAsia"/>
          <w:sz w:val="32"/>
          <w:szCs w:val="32"/>
        </w:rPr>
        <w:t>个工作日，确定无误后形成最终的评选结果。</w:t>
      </w:r>
    </w:p>
    <w:p w:rsidR="00F779F9" w:rsidRDefault="002224C6">
      <w:pPr>
        <w:spacing w:line="500" w:lineRule="exact"/>
        <w:ind w:firstLine="640"/>
        <w:rPr>
          <w:rFonts w:ascii="仿宋_GB2312" w:eastAsia="仿宋_GB2312"/>
          <w:sz w:val="32"/>
          <w:szCs w:val="32"/>
        </w:rPr>
      </w:pPr>
      <w:r>
        <w:rPr>
          <w:rFonts w:ascii="仿宋_GB2312" w:eastAsia="仿宋_GB2312" w:hint="eastAsia"/>
          <w:sz w:val="32"/>
          <w:szCs w:val="32"/>
        </w:rPr>
        <w:t>（四）学生工作</w:t>
      </w:r>
      <w:proofErr w:type="gramStart"/>
      <w:r>
        <w:rPr>
          <w:rFonts w:ascii="仿宋_GB2312" w:eastAsia="仿宋_GB2312" w:hint="eastAsia"/>
          <w:sz w:val="32"/>
          <w:szCs w:val="32"/>
        </w:rPr>
        <w:t>部将评选</w:t>
      </w:r>
      <w:proofErr w:type="gramEnd"/>
      <w:r>
        <w:rPr>
          <w:rFonts w:ascii="仿宋_GB2312" w:eastAsia="仿宋_GB2312" w:hint="eastAsia"/>
          <w:sz w:val="32"/>
          <w:szCs w:val="32"/>
        </w:rPr>
        <w:t>结果提交校务会审议，通过后</w:t>
      </w:r>
      <w:r>
        <w:rPr>
          <w:rFonts w:ascii="仿宋_GB2312" w:eastAsia="仿宋_GB2312" w:hint="eastAsia"/>
          <w:sz w:val="32"/>
          <w:szCs w:val="32"/>
        </w:rPr>
        <w:t>落实后续表彰和奖励事宜。</w:t>
      </w:r>
    </w:p>
    <w:p w:rsidR="00F779F9" w:rsidRDefault="002224C6">
      <w:pPr>
        <w:spacing w:line="500" w:lineRule="exact"/>
        <w:jc w:val="center"/>
        <w:rPr>
          <w:rFonts w:ascii="黑体" w:eastAsia="黑体" w:hAnsi="黑体" w:cs="黑体"/>
          <w:sz w:val="32"/>
          <w:szCs w:val="32"/>
        </w:rPr>
      </w:pPr>
      <w:r>
        <w:rPr>
          <w:rFonts w:ascii="黑体" w:eastAsia="黑体" w:hAnsi="黑体" w:cs="黑体" w:hint="eastAsia"/>
          <w:sz w:val="32"/>
          <w:szCs w:val="32"/>
        </w:rPr>
        <w:t>五、优秀毕业生</w:t>
      </w:r>
    </w:p>
    <w:p w:rsidR="00F779F9" w:rsidRDefault="002224C6">
      <w:pPr>
        <w:spacing w:line="500" w:lineRule="exact"/>
        <w:ind w:firstLine="640"/>
        <w:rPr>
          <w:rFonts w:ascii="仿宋_GB2312" w:eastAsia="仿宋_GB2312"/>
          <w:sz w:val="32"/>
          <w:szCs w:val="32"/>
        </w:rPr>
      </w:pPr>
      <w:r>
        <w:rPr>
          <w:rFonts w:ascii="楷体" w:eastAsia="楷体" w:hAnsi="楷体" w:cs="楷体" w:hint="eastAsia"/>
          <w:b/>
          <w:bCs/>
          <w:sz w:val="32"/>
          <w:szCs w:val="32"/>
        </w:rPr>
        <w:t>第二十条</w:t>
      </w:r>
      <w:r>
        <w:rPr>
          <w:rFonts w:ascii="仿宋_GB2312" w:eastAsia="仿宋_GB2312"/>
          <w:sz w:val="32"/>
          <w:szCs w:val="32"/>
        </w:rPr>
        <w:t xml:space="preserve"> </w:t>
      </w:r>
      <w:r>
        <w:rPr>
          <w:rFonts w:ascii="仿宋_GB2312" w:eastAsia="仿宋_GB2312" w:hint="eastAsia"/>
          <w:sz w:val="32"/>
          <w:szCs w:val="32"/>
        </w:rPr>
        <w:t>符合以下评选条件中的一项以上的，择优获评：</w:t>
      </w:r>
    </w:p>
    <w:p w:rsidR="00F779F9" w:rsidRDefault="002224C6">
      <w:pPr>
        <w:spacing w:line="500" w:lineRule="exact"/>
        <w:ind w:firstLineChars="200" w:firstLine="640"/>
        <w:rPr>
          <w:rFonts w:ascii="仿宋_GB2312" w:eastAsia="仿宋_GB2312"/>
          <w:sz w:val="32"/>
          <w:szCs w:val="32"/>
        </w:rPr>
      </w:pPr>
      <w:r>
        <w:rPr>
          <w:rFonts w:ascii="仿宋_GB2312" w:eastAsia="仿宋_GB2312" w:hint="eastAsia"/>
          <w:sz w:val="32"/>
          <w:szCs w:val="32"/>
        </w:rPr>
        <w:t>（一）在校期间学习态度端正、刻苦勤奋、顺利完成各项学习任务的；</w:t>
      </w:r>
    </w:p>
    <w:p w:rsidR="00F779F9" w:rsidRDefault="002224C6">
      <w:pPr>
        <w:spacing w:line="500" w:lineRule="exact"/>
        <w:ind w:firstLineChars="200" w:firstLine="640"/>
        <w:rPr>
          <w:rFonts w:ascii="仿宋_GB2312" w:eastAsia="仿宋_GB2312"/>
          <w:sz w:val="32"/>
          <w:szCs w:val="32"/>
        </w:rPr>
      </w:pPr>
      <w:r>
        <w:rPr>
          <w:rFonts w:ascii="仿宋_GB2312" w:eastAsia="仿宋_GB2312" w:hint="eastAsia"/>
          <w:sz w:val="32"/>
          <w:szCs w:val="32"/>
        </w:rPr>
        <w:t>（二）在校期间服从班级管理、积极参与班集体活动，或积极参与学校或班级事务管理，在学生管理和学生服务方面表现突出的；</w:t>
      </w:r>
    </w:p>
    <w:p w:rsidR="00F779F9" w:rsidRDefault="002224C6">
      <w:pPr>
        <w:spacing w:line="500" w:lineRule="exact"/>
        <w:ind w:firstLineChars="200" w:firstLine="640"/>
        <w:rPr>
          <w:rFonts w:ascii="仿宋_GB2312" w:eastAsia="仿宋_GB2312"/>
          <w:sz w:val="32"/>
          <w:szCs w:val="32"/>
        </w:rPr>
      </w:pPr>
      <w:r>
        <w:rPr>
          <w:rFonts w:ascii="仿宋_GB2312" w:eastAsia="仿宋_GB2312" w:hint="eastAsia"/>
          <w:sz w:val="32"/>
          <w:szCs w:val="32"/>
        </w:rPr>
        <w:t>（三）积极参加各级竞赛或活动获得奖励、或在就业创业等方面表现优异为学校获得荣誉的。</w:t>
      </w:r>
    </w:p>
    <w:p w:rsidR="00F779F9" w:rsidRDefault="002224C6">
      <w:pPr>
        <w:spacing w:line="500" w:lineRule="exact"/>
        <w:ind w:firstLine="640"/>
        <w:rPr>
          <w:rFonts w:ascii="仿宋_GB2312" w:eastAsia="仿宋_GB2312"/>
          <w:sz w:val="32"/>
          <w:szCs w:val="32"/>
        </w:rPr>
      </w:pPr>
      <w:r>
        <w:rPr>
          <w:rFonts w:ascii="楷体" w:eastAsia="楷体" w:hAnsi="楷体" w:cs="楷体" w:hint="eastAsia"/>
          <w:b/>
          <w:bCs/>
          <w:sz w:val="32"/>
          <w:szCs w:val="32"/>
        </w:rPr>
        <w:t>第二十一条</w:t>
      </w:r>
      <w:r>
        <w:rPr>
          <w:rFonts w:ascii="楷体" w:eastAsia="楷体" w:hAnsi="楷体" w:cs="楷体"/>
          <w:b/>
          <w:bCs/>
          <w:sz w:val="32"/>
          <w:szCs w:val="32"/>
        </w:rPr>
        <w:t xml:space="preserve"> </w:t>
      </w:r>
      <w:r>
        <w:rPr>
          <w:rFonts w:ascii="仿宋_GB2312" w:eastAsia="仿宋_GB2312" w:hint="eastAsia"/>
          <w:sz w:val="32"/>
          <w:szCs w:val="32"/>
        </w:rPr>
        <w:t>评选比例</w:t>
      </w:r>
    </w:p>
    <w:p w:rsidR="00F779F9" w:rsidRDefault="002224C6">
      <w:pPr>
        <w:spacing w:line="500" w:lineRule="exact"/>
        <w:ind w:firstLine="640"/>
        <w:rPr>
          <w:rFonts w:ascii="仿宋_GB2312" w:eastAsia="仿宋_GB2312"/>
          <w:sz w:val="32"/>
          <w:szCs w:val="32"/>
        </w:rPr>
      </w:pPr>
      <w:r>
        <w:rPr>
          <w:rFonts w:ascii="仿宋_GB2312" w:eastAsia="仿宋_GB2312" w:hint="eastAsia"/>
          <w:sz w:val="32"/>
          <w:szCs w:val="32"/>
        </w:rPr>
        <w:t>各学院按照不超过应届毕业生总数的</w:t>
      </w:r>
      <w:r>
        <w:rPr>
          <w:rFonts w:ascii="仿宋_GB2312" w:eastAsia="仿宋_GB2312"/>
          <w:sz w:val="32"/>
          <w:szCs w:val="32"/>
        </w:rPr>
        <w:t>20%</w:t>
      </w:r>
      <w:r>
        <w:rPr>
          <w:rFonts w:ascii="仿宋_GB2312" w:eastAsia="仿宋_GB2312" w:hint="eastAsia"/>
          <w:sz w:val="32"/>
          <w:szCs w:val="32"/>
        </w:rPr>
        <w:t>评选。</w:t>
      </w:r>
    </w:p>
    <w:p w:rsidR="00F779F9" w:rsidRDefault="002224C6">
      <w:pPr>
        <w:spacing w:line="500" w:lineRule="exact"/>
        <w:ind w:firstLine="640"/>
        <w:rPr>
          <w:rFonts w:ascii="仿宋_GB2312" w:eastAsia="仿宋_GB2312"/>
          <w:sz w:val="32"/>
          <w:szCs w:val="32"/>
        </w:rPr>
      </w:pPr>
      <w:r>
        <w:rPr>
          <w:rFonts w:ascii="楷体" w:eastAsia="楷体" w:hAnsi="楷体" w:cs="楷体" w:hint="eastAsia"/>
          <w:b/>
          <w:bCs/>
          <w:sz w:val="32"/>
          <w:szCs w:val="32"/>
        </w:rPr>
        <w:t>第二十二条</w:t>
      </w:r>
      <w:r>
        <w:rPr>
          <w:rFonts w:ascii="仿宋_GB2312" w:eastAsia="仿宋_GB2312"/>
          <w:sz w:val="32"/>
          <w:szCs w:val="32"/>
        </w:rPr>
        <w:t xml:space="preserve"> </w:t>
      </w:r>
      <w:r>
        <w:rPr>
          <w:rFonts w:ascii="仿宋_GB2312" w:eastAsia="仿宋_GB2312" w:hint="eastAsia"/>
          <w:sz w:val="32"/>
          <w:szCs w:val="32"/>
        </w:rPr>
        <w:t>评选流程</w:t>
      </w:r>
    </w:p>
    <w:p w:rsidR="00F779F9" w:rsidRDefault="002224C6">
      <w:pPr>
        <w:spacing w:line="500" w:lineRule="exact"/>
        <w:ind w:firstLine="640"/>
        <w:rPr>
          <w:rFonts w:ascii="仿宋_GB2312" w:eastAsia="仿宋_GB2312"/>
          <w:sz w:val="32"/>
          <w:szCs w:val="32"/>
        </w:rPr>
      </w:pPr>
      <w:r>
        <w:rPr>
          <w:rFonts w:ascii="仿宋_GB2312" w:eastAsia="仿宋_GB2312" w:hint="eastAsia"/>
          <w:sz w:val="32"/>
          <w:szCs w:val="32"/>
        </w:rPr>
        <w:t>（一）辅导员结合学生在校期间表现情况，确定候选名单。</w:t>
      </w:r>
    </w:p>
    <w:p w:rsidR="00F779F9" w:rsidRDefault="002224C6">
      <w:pPr>
        <w:spacing w:line="500" w:lineRule="exact"/>
        <w:ind w:firstLine="640"/>
        <w:rPr>
          <w:rFonts w:ascii="仿宋_GB2312" w:eastAsia="仿宋_GB2312"/>
          <w:sz w:val="32"/>
          <w:szCs w:val="32"/>
        </w:rPr>
      </w:pPr>
      <w:r>
        <w:rPr>
          <w:rFonts w:ascii="仿宋_GB2312" w:eastAsia="仿宋_GB2312" w:hint="eastAsia"/>
          <w:sz w:val="32"/>
          <w:szCs w:val="32"/>
        </w:rPr>
        <w:t>（二）辅导员组织召开班会，当参会人数达到班级人数的三分之二以上时，选举结果有效。参照班级预分名额，以适当的方式进行民主投票，从候选名单中评选出相应获奖者。</w:t>
      </w:r>
    </w:p>
    <w:p w:rsidR="00F779F9" w:rsidRDefault="002224C6">
      <w:pPr>
        <w:spacing w:line="500" w:lineRule="exact"/>
        <w:ind w:firstLine="640"/>
        <w:rPr>
          <w:rFonts w:ascii="仿宋_GB2312" w:eastAsia="仿宋_GB2312"/>
          <w:sz w:val="32"/>
          <w:szCs w:val="32"/>
        </w:rPr>
      </w:pPr>
      <w:r>
        <w:rPr>
          <w:rFonts w:ascii="仿宋_GB2312" w:eastAsia="仿宋_GB2312" w:hint="eastAsia"/>
          <w:sz w:val="32"/>
          <w:szCs w:val="32"/>
        </w:rPr>
        <w:t>（三）经到会人数的五分之四以上签字确认后，形成获奖名单，由辅导员报所在学院审核，统一汇总后进行</w:t>
      </w:r>
      <w:r>
        <w:rPr>
          <w:rFonts w:ascii="仿宋_GB2312" w:eastAsia="仿宋_GB2312"/>
          <w:sz w:val="32"/>
          <w:szCs w:val="32"/>
        </w:rPr>
        <w:t>3</w:t>
      </w:r>
      <w:r>
        <w:rPr>
          <w:rFonts w:ascii="仿宋_GB2312" w:eastAsia="仿宋_GB2312" w:hint="eastAsia"/>
          <w:sz w:val="32"/>
          <w:szCs w:val="32"/>
        </w:rPr>
        <w:t>个工作日的院内公示，妥善处理公示过程中反应的问题。</w:t>
      </w:r>
    </w:p>
    <w:p w:rsidR="00F779F9" w:rsidRDefault="002224C6">
      <w:pPr>
        <w:spacing w:line="500" w:lineRule="exact"/>
        <w:ind w:firstLine="640"/>
        <w:rPr>
          <w:rFonts w:ascii="仿宋_GB2312" w:eastAsia="仿宋_GB2312"/>
          <w:sz w:val="32"/>
          <w:szCs w:val="32"/>
        </w:rPr>
      </w:pPr>
      <w:r>
        <w:rPr>
          <w:rFonts w:ascii="仿宋_GB2312" w:eastAsia="仿宋_GB2312" w:hint="eastAsia"/>
          <w:sz w:val="32"/>
          <w:szCs w:val="32"/>
        </w:rPr>
        <w:t>（四）学院公示结束、结果确定无误后报学生工作部审核。学生工作部审核并全校公示</w:t>
      </w:r>
      <w:r>
        <w:rPr>
          <w:rFonts w:ascii="仿宋_GB2312" w:eastAsia="仿宋_GB2312"/>
          <w:sz w:val="32"/>
          <w:szCs w:val="32"/>
        </w:rPr>
        <w:t>3</w:t>
      </w:r>
      <w:r>
        <w:rPr>
          <w:rFonts w:ascii="仿宋_GB2312" w:eastAsia="仿宋_GB2312" w:hint="eastAsia"/>
          <w:sz w:val="32"/>
          <w:szCs w:val="32"/>
        </w:rPr>
        <w:t>个工作日，确定无误后形成最终的评选结果。</w:t>
      </w:r>
    </w:p>
    <w:p w:rsidR="00F779F9" w:rsidRDefault="002224C6">
      <w:pPr>
        <w:spacing w:line="500" w:lineRule="exact"/>
        <w:ind w:firstLine="640"/>
        <w:rPr>
          <w:rFonts w:ascii="仿宋_GB2312" w:eastAsia="仿宋_GB2312"/>
          <w:sz w:val="32"/>
          <w:szCs w:val="32"/>
        </w:rPr>
      </w:pPr>
      <w:r>
        <w:rPr>
          <w:rFonts w:ascii="仿宋_GB2312" w:eastAsia="仿宋_GB2312" w:hint="eastAsia"/>
          <w:sz w:val="32"/>
          <w:szCs w:val="32"/>
        </w:rPr>
        <w:t>（五）学生工作</w:t>
      </w:r>
      <w:proofErr w:type="gramStart"/>
      <w:r>
        <w:rPr>
          <w:rFonts w:ascii="仿宋_GB2312" w:eastAsia="仿宋_GB2312" w:hint="eastAsia"/>
          <w:sz w:val="32"/>
          <w:szCs w:val="32"/>
        </w:rPr>
        <w:t>部将评选</w:t>
      </w:r>
      <w:proofErr w:type="gramEnd"/>
      <w:r>
        <w:rPr>
          <w:rFonts w:ascii="仿宋_GB2312" w:eastAsia="仿宋_GB2312" w:hint="eastAsia"/>
          <w:sz w:val="32"/>
          <w:szCs w:val="32"/>
        </w:rPr>
        <w:t>结果提交校务会审议，通过后落实后续表彰和奖励事宜。</w:t>
      </w:r>
    </w:p>
    <w:p w:rsidR="00F779F9" w:rsidRDefault="002224C6">
      <w:pPr>
        <w:spacing w:line="500" w:lineRule="exact"/>
        <w:ind w:firstLine="640"/>
        <w:rPr>
          <w:rFonts w:ascii="仿宋_GB2312" w:eastAsia="仿宋_GB2312"/>
          <w:sz w:val="32"/>
          <w:szCs w:val="32"/>
        </w:rPr>
      </w:pPr>
      <w:r>
        <w:rPr>
          <w:rFonts w:ascii="仿宋_GB2312" w:eastAsia="仿宋_GB2312" w:hint="eastAsia"/>
          <w:sz w:val="32"/>
          <w:szCs w:val="32"/>
        </w:rPr>
        <w:t>（六）</w:t>
      </w:r>
      <w:r>
        <w:rPr>
          <w:rFonts w:ascii="仿宋_GB2312" w:eastAsia="仿宋_GB2312" w:hint="eastAsia"/>
          <w:sz w:val="32"/>
          <w:szCs w:val="32"/>
        </w:rPr>
        <w:t>凡被评为</w:t>
      </w:r>
      <w:r>
        <w:rPr>
          <w:rFonts w:ascii="仿宋_GB2312" w:eastAsia="仿宋_GB2312" w:hint="eastAsia"/>
          <w:sz w:val="32"/>
          <w:szCs w:val="32"/>
        </w:rPr>
        <w:t>优秀毕业生的学生，若在</w:t>
      </w:r>
      <w:r>
        <w:rPr>
          <w:rFonts w:ascii="仿宋_GB2312" w:eastAsia="仿宋_GB2312" w:hint="eastAsia"/>
          <w:sz w:val="32"/>
          <w:szCs w:val="32"/>
        </w:rPr>
        <w:t>获评之后、</w:t>
      </w:r>
      <w:r>
        <w:rPr>
          <w:rFonts w:ascii="仿宋_GB2312" w:eastAsia="仿宋_GB2312" w:hint="eastAsia"/>
          <w:sz w:val="32"/>
          <w:szCs w:val="32"/>
        </w:rPr>
        <w:t>离校</w:t>
      </w:r>
      <w:r>
        <w:rPr>
          <w:rFonts w:ascii="仿宋_GB2312" w:eastAsia="仿宋_GB2312" w:hint="eastAsia"/>
          <w:sz w:val="32"/>
          <w:szCs w:val="32"/>
        </w:rPr>
        <w:t>之</w:t>
      </w:r>
      <w:r>
        <w:rPr>
          <w:rFonts w:ascii="仿宋_GB2312" w:eastAsia="仿宋_GB2312" w:hint="eastAsia"/>
          <w:sz w:val="32"/>
          <w:szCs w:val="32"/>
        </w:rPr>
        <w:t>前受到学校处分或未能</w:t>
      </w:r>
      <w:r>
        <w:rPr>
          <w:rFonts w:ascii="仿宋_GB2312" w:eastAsia="仿宋_GB2312" w:hint="eastAsia"/>
          <w:sz w:val="32"/>
          <w:szCs w:val="32"/>
        </w:rPr>
        <w:t>如期</w:t>
      </w:r>
      <w:r>
        <w:rPr>
          <w:rFonts w:ascii="仿宋_GB2312" w:eastAsia="仿宋_GB2312" w:hint="eastAsia"/>
          <w:sz w:val="32"/>
          <w:szCs w:val="32"/>
        </w:rPr>
        <w:t>获得</w:t>
      </w:r>
      <w:r>
        <w:rPr>
          <w:rFonts w:ascii="仿宋_GB2312" w:eastAsia="仿宋_GB2312" w:hint="eastAsia"/>
          <w:sz w:val="32"/>
          <w:szCs w:val="32"/>
        </w:rPr>
        <w:t>毕业证和</w:t>
      </w:r>
      <w:r>
        <w:rPr>
          <w:rFonts w:ascii="仿宋_GB2312" w:eastAsia="仿宋_GB2312" w:hint="eastAsia"/>
          <w:sz w:val="32"/>
          <w:szCs w:val="32"/>
        </w:rPr>
        <w:t>学位</w:t>
      </w:r>
      <w:r>
        <w:rPr>
          <w:rFonts w:ascii="仿宋_GB2312" w:eastAsia="仿宋_GB2312" w:hint="eastAsia"/>
          <w:sz w:val="32"/>
          <w:szCs w:val="32"/>
        </w:rPr>
        <w:t>证</w:t>
      </w:r>
      <w:r>
        <w:rPr>
          <w:rFonts w:ascii="仿宋_GB2312" w:eastAsia="仿宋_GB2312" w:hint="eastAsia"/>
          <w:sz w:val="32"/>
          <w:szCs w:val="32"/>
        </w:rPr>
        <w:t>，撤销优秀毕业生称号，</w:t>
      </w:r>
      <w:r>
        <w:rPr>
          <w:rFonts w:ascii="仿宋_GB2312" w:eastAsia="仿宋_GB2312" w:hint="eastAsia"/>
          <w:sz w:val="32"/>
          <w:szCs w:val="32"/>
        </w:rPr>
        <w:t>不予发放</w:t>
      </w:r>
      <w:r>
        <w:rPr>
          <w:rFonts w:ascii="仿宋_GB2312" w:eastAsia="仿宋_GB2312" w:hint="eastAsia"/>
          <w:sz w:val="32"/>
          <w:szCs w:val="32"/>
        </w:rPr>
        <w:t>荣誉证书。</w:t>
      </w:r>
    </w:p>
    <w:p w:rsidR="00F779F9" w:rsidRDefault="002224C6">
      <w:pPr>
        <w:spacing w:line="500" w:lineRule="exact"/>
        <w:ind w:firstLine="640"/>
        <w:rPr>
          <w:rFonts w:ascii="仿宋_GB2312" w:eastAsia="仿宋_GB2312"/>
          <w:sz w:val="32"/>
          <w:szCs w:val="32"/>
        </w:rPr>
      </w:pPr>
      <w:r>
        <w:rPr>
          <w:rFonts w:ascii="楷体" w:eastAsia="楷体" w:hAnsi="楷体" w:cs="楷体" w:hint="eastAsia"/>
          <w:b/>
          <w:bCs/>
          <w:sz w:val="32"/>
          <w:szCs w:val="32"/>
        </w:rPr>
        <w:t>第二十三条</w:t>
      </w:r>
      <w:r>
        <w:rPr>
          <w:rFonts w:ascii="仿宋_GB2312" w:eastAsia="仿宋_GB2312"/>
          <w:sz w:val="32"/>
          <w:szCs w:val="32"/>
        </w:rPr>
        <w:t xml:space="preserve"> </w:t>
      </w:r>
      <w:r>
        <w:rPr>
          <w:rFonts w:ascii="仿宋_GB2312" w:eastAsia="仿宋_GB2312" w:hint="eastAsia"/>
          <w:sz w:val="32"/>
          <w:szCs w:val="32"/>
        </w:rPr>
        <w:t>本办法由武汉工商学院学生工作部负责解释。</w:t>
      </w:r>
    </w:p>
    <w:p w:rsidR="00F779F9" w:rsidRDefault="002224C6">
      <w:pPr>
        <w:spacing w:line="500" w:lineRule="exact"/>
        <w:ind w:firstLine="640"/>
        <w:rPr>
          <w:rFonts w:ascii="仿宋_GB2312" w:eastAsia="仿宋_GB2312"/>
          <w:sz w:val="32"/>
          <w:szCs w:val="32"/>
        </w:rPr>
      </w:pPr>
      <w:r>
        <w:rPr>
          <w:rFonts w:ascii="楷体" w:eastAsia="楷体" w:hAnsi="楷体" w:cs="楷体" w:hint="eastAsia"/>
          <w:b/>
          <w:bCs/>
          <w:sz w:val="32"/>
          <w:szCs w:val="32"/>
        </w:rPr>
        <w:t>第二十四条</w:t>
      </w:r>
      <w:r>
        <w:rPr>
          <w:rFonts w:ascii="仿宋_GB2312" w:eastAsia="仿宋_GB2312"/>
          <w:sz w:val="32"/>
          <w:szCs w:val="32"/>
        </w:rPr>
        <w:t xml:space="preserve"> </w:t>
      </w:r>
      <w:r>
        <w:rPr>
          <w:rFonts w:ascii="仿宋_GB2312" w:eastAsia="仿宋_GB2312" w:hint="eastAsia"/>
          <w:sz w:val="32"/>
          <w:szCs w:val="32"/>
        </w:rPr>
        <w:t>本办法自</w:t>
      </w:r>
      <w:r>
        <w:rPr>
          <w:rFonts w:ascii="仿宋_GB2312" w:eastAsia="仿宋_GB2312"/>
          <w:sz w:val="32"/>
          <w:szCs w:val="32"/>
        </w:rPr>
        <w:t>2020</w:t>
      </w:r>
      <w:r>
        <w:rPr>
          <w:rFonts w:ascii="仿宋_GB2312" w:eastAsia="仿宋_GB2312" w:hint="eastAsia"/>
          <w:sz w:val="32"/>
          <w:szCs w:val="32"/>
        </w:rPr>
        <w:t>年</w:t>
      </w:r>
      <w:r>
        <w:rPr>
          <w:rFonts w:ascii="仿宋_GB2312" w:eastAsia="仿宋_GB2312" w:hint="eastAsia"/>
          <w:sz w:val="32"/>
          <w:szCs w:val="32"/>
        </w:rPr>
        <w:t>9</w:t>
      </w:r>
      <w:r>
        <w:rPr>
          <w:rFonts w:ascii="仿宋_GB2312" w:eastAsia="仿宋_GB2312" w:hint="eastAsia"/>
          <w:sz w:val="32"/>
          <w:szCs w:val="32"/>
        </w:rPr>
        <w:t>月</w:t>
      </w:r>
      <w:r>
        <w:rPr>
          <w:rFonts w:ascii="仿宋_GB2312" w:eastAsia="仿宋_GB2312" w:hint="eastAsia"/>
          <w:sz w:val="32"/>
          <w:szCs w:val="32"/>
        </w:rPr>
        <w:t>1</w:t>
      </w:r>
      <w:r>
        <w:rPr>
          <w:rFonts w:ascii="仿宋_GB2312" w:eastAsia="仿宋_GB2312" w:hint="eastAsia"/>
          <w:sz w:val="32"/>
          <w:szCs w:val="32"/>
        </w:rPr>
        <w:t>日起生效执行</w:t>
      </w:r>
      <w:r>
        <w:rPr>
          <w:rFonts w:ascii="仿宋_GB2312" w:eastAsia="仿宋_GB2312" w:hint="eastAsia"/>
          <w:sz w:val="32"/>
          <w:szCs w:val="32"/>
        </w:rPr>
        <w:t>，原《</w:t>
      </w:r>
      <w:r>
        <w:rPr>
          <w:rFonts w:ascii="仿宋_GB2312" w:eastAsia="仿宋_GB2312" w:hint="eastAsia"/>
          <w:sz w:val="32"/>
          <w:szCs w:val="32"/>
        </w:rPr>
        <w:t>武汉工商学院学生评优评先评选办法</w:t>
      </w:r>
      <w:r>
        <w:rPr>
          <w:rFonts w:ascii="仿宋_GB2312" w:eastAsia="仿宋_GB2312" w:hint="eastAsia"/>
          <w:sz w:val="32"/>
          <w:szCs w:val="32"/>
        </w:rPr>
        <w:t>》（武工商发</w:t>
      </w:r>
      <w:r>
        <w:rPr>
          <w:rFonts w:ascii="仿宋_GB2312" w:eastAsia="仿宋_GB2312" w:hint="eastAsia"/>
          <w:sz w:val="32"/>
          <w:szCs w:val="32"/>
        </w:rPr>
        <w:t>[2016]56</w:t>
      </w:r>
      <w:r>
        <w:rPr>
          <w:rFonts w:ascii="仿宋_GB2312" w:eastAsia="仿宋_GB2312" w:hint="eastAsia"/>
          <w:sz w:val="32"/>
          <w:szCs w:val="32"/>
        </w:rPr>
        <w:t>号</w:t>
      </w:r>
      <w:r>
        <w:rPr>
          <w:rFonts w:ascii="仿宋_GB2312" w:eastAsia="仿宋_GB2312" w:hint="eastAsia"/>
          <w:sz w:val="32"/>
          <w:szCs w:val="32"/>
        </w:rPr>
        <w:t>）</w:t>
      </w:r>
      <w:r>
        <w:rPr>
          <w:rFonts w:ascii="仿宋_GB2312" w:eastAsia="仿宋_GB2312" w:hint="eastAsia"/>
          <w:sz w:val="32"/>
          <w:szCs w:val="32"/>
        </w:rPr>
        <w:t>废止</w:t>
      </w:r>
      <w:r>
        <w:rPr>
          <w:rFonts w:ascii="仿宋_GB2312" w:eastAsia="仿宋_GB2312" w:hint="eastAsia"/>
          <w:sz w:val="32"/>
          <w:szCs w:val="32"/>
        </w:rPr>
        <w:t>。</w:t>
      </w:r>
    </w:p>
    <w:p w:rsidR="00F779F9" w:rsidRDefault="00F779F9">
      <w:pPr>
        <w:spacing w:line="500" w:lineRule="exact"/>
        <w:ind w:firstLine="640"/>
        <w:rPr>
          <w:rFonts w:ascii="仿宋_GB2312" w:eastAsia="仿宋_GB2312"/>
          <w:sz w:val="32"/>
          <w:szCs w:val="32"/>
        </w:rPr>
      </w:pPr>
    </w:p>
    <w:p w:rsidR="00F779F9" w:rsidRDefault="00F779F9">
      <w:pPr>
        <w:spacing w:line="500" w:lineRule="exact"/>
        <w:ind w:firstLine="640"/>
        <w:rPr>
          <w:rFonts w:ascii="仿宋_GB2312" w:eastAsia="仿宋_GB2312"/>
          <w:sz w:val="32"/>
          <w:szCs w:val="32"/>
        </w:rPr>
      </w:pPr>
    </w:p>
    <w:sectPr w:rsidR="00F779F9">
      <w:pgSz w:w="11906" w:h="16838"/>
      <w:pgMar w:top="1440" w:right="1418" w:bottom="1134" w:left="1588"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方正小标宋简体">
    <w:panose1 w:val="02010601030101010101"/>
    <w:charset w:val="86"/>
    <w:family w:val="auto"/>
    <w:pitch w:val="variable"/>
    <w:sig w:usb0="00000001" w:usb1="080E0000" w:usb2="00000010" w:usb3="00000000" w:csb0="00040000" w:csb1="00000000"/>
  </w:font>
  <w:font w:name="新宋体">
    <w:panose1 w:val="02010609030101010101"/>
    <w:charset w:val="86"/>
    <w:family w:val="modern"/>
    <w:pitch w:val="fixed"/>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仿宋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19EC3B"/>
    <w:multiLevelType w:val="singleLevel"/>
    <w:tmpl w:val="5719EC3B"/>
    <w:lvl w:ilvl="0">
      <w:start w:val="1"/>
      <w:numFmt w:val="chineseCounting"/>
      <w:suff w:val="nothing"/>
      <w:lvlText w:val="（%1）"/>
      <w:lvlJc w:val="left"/>
      <w:rPr>
        <w:rFonts w:cs="Times New Roman"/>
      </w:rPr>
    </w:lvl>
  </w:abstractNum>
  <w:abstractNum w:abstractNumId="1">
    <w:nsid w:val="57C8E2E9"/>
    <w:multiLevelType w:val="singleLevel"/>
    <w:tmpl w:val="57C8E2E9"/>
    <w:lvl w:ilvl="0">
      <w:start w:val="3"/>
      <w:numFmt w:val="chineseCounting"/>
      <w:suff w:val="nothing"/>
      <w:lvlText w:val="%1、"/>
      <w:lvlJc w:val="left"/>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420"/>
  <w:drawingGridVerticalSpacing w:val="156"/>
  <w:noPunctuationKerning/>
  <w:characterSpacingControl w:val="compressPunctuation"/>
  <w:noLineBreaksAfter w:lang="zh-CN" w:val="([{·‘“〈《「『【〔〖﹝＄（．［｛￡￥"/>
  <w:noLineBreaksBefore w:lang="zh-CN" w:val="!),.:;?]}¨·ˇˉ―‖’”…∶、。〃々〉》」』】〕〗﹜﹞！＂％＇），．：；？］｀｜｝～￠"/>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94B2C"/>
    <w:rsid w:val="000B618C"/>
    <w:rsid w:val="00164946"/>
    <w:rsid w:val="00172A27"/>
    <w:rsid w:val="001D5AD1"/>
    <w:rsid w:val="00276F43"/>
    <w:rsid w:val="00295EFD"/>
    <w:rsid w:val="00344675"/>
    <w:rsid w:val="00375698"/>
    <w:rsid w:val="003A0B1A"/>
    <w:rsid w:val="004D063A"/>
    <w:rsid w:val="004D7574"/>
    <w:rsid w:val="00567A4A"/>
    <w:rsid w:val="00580FE7"/>
    <w:rsid w:val="00581D2A"/>
    <w:rsid w:val="005D0652"/>
    <w:rsid w:val="00623FC2"/>
    <w:rsid w:val="0064506F"/>
    <w:rsid w:val="00653BCE"/>
    <w:rsid w:val="00696C7C"/>
    <w:rsid w:val="006E223F"/>
    <w:rsid w:val="007742E8"/>
    <w:rsid w:val="007A30E3"/>
    <w:rsid w:val="008D734F"/>
    <w:rsid w:val="00925709"/>
    <w:rsid w:val="00930D85"/>
    <w:rsid w:val="009A3EE1"/>
    <w:rsid w:val="009A3FCC"/>
    <w:rsid w:val="00A528E2"/>
    <w:rsid w:val="00A54DD5"/>
    <w:rsid w:val="00B354B5"/>
    <w:rsid w:val="00BA7828"/>
    <w:rsid w:val="00BF004F"/>
    <w:rsid w:val="00C15A5A"/>
    <w:rsid w:val="00D7051E"/>
    <w:rsid w:val="00DB0019"/>
    <w:rsid w:val="00EC4DE6"/>
    <w:rsid w:val="00F368F6"/>
    <w:rsid w:val="00F779F9"/>
    <w:rsid w:val="010428DF"/>
    <w:rsid w:val="01060CF1"/>
    <w:rsid w:val="01994807"/>
    <w:rsid w:val="01D16B0D"/>
    <w:rsid w:val="03546F3A"/>
    <w:rsid w:val="03E0718F"/>
    <w:rsid w:val="04034FB5"/>
    <w:rsid w:val="04DB34F9"/>
    <w:rsid w:val="051F5F40"/>
    <w:rsid w:val="05344835"/>
    <w:rsid w:val="05385605"/>
    <w:rsid w:val="05845080"/>
    <w:rsid w:val="07135FE0"/>
    <w:rsid w:val="081F6A5D"/>
    <w:rsid w:val="092157F7"/>
    <w:rsid w:val="09FE69D8"/>
    <w:rsid w:val="0B3552F2"/>
    <w:rsid w:val="0BD9029A"/>
    <w:rsid w:val="10375AC7"/>
    <w:rsid w:val="1104120A"/>
    <w:rsid w:val="1220349F"/>
    <w:rsid w:val="13321FEF"/>
    <w:rsid w:val="136B2C3A"/>
    <w:rsid w:val="14EB5ADC"/>
    <w:rsid w:val="163660A6"/>
    <w:rsid w:val="190E3E6A"/>
    <w:rsid w:val="19484070"/>
    <w:rsid w:val="1A331BF7"/>
    <w:rsid w:val="1ABD2F0C"/>
    <w:rsid w:val="1B062254"/>
    <w:rsid w:val="1B3F4793"/>
    <w:rsid w:val="1B496E01"/>
    <w:rsid w:val="1B8F637F"/>
    <w:rsid w:val="1BF875B2"/>
    <w:rsid w:val="1C4307E2"/>
    <w:rsid w:val="1C740B97"/>
    <w:rsid w:val="1CC601DD"/>
    <w:rsid w:val="1D071F92"/>
    <w:rsid w:val="1D5232B3"/>
    <w:rsid w:val="1FF540F8"/>
    <w:rsid w:val="20C22EAA"/>
    <w:rsid w:val="21CB6989"/>
    <w:rsid w:val="225E0411"/>
    <w:rsid w:val="23522B90"/>
    <w:rsid w:val="23867DAF"/>
    <w:rsid w:val="23942241"/>
    <w:rsid w:val="23B422BE"/>
    <w:rsid w:val="24C06AF3"/>
    <w:rsid w:val="25A63AEB"/>
    <w:rsid w:val="277B31A0"/>
    <w:rsid w:val="27F92E1C"/>
    <w:rsid w:val="286D14EA"/>
    <w:rsid w:val="289876DB"/>
    <w:rsid w:val="292510B0"/>
    <w:rsid w:val="2BC25EFF"/>
    <w:rsid w:val="2C687C63"/>
    <w:rsid w:val="2DB47AE6"/>
    <w:rsid w:val="2F72062D"/>
    <w:rsid w:val="349A53A0"/>
    <w:rsid w:val="34FD4701"/>
    <w:rsid w:val="357C73CE"/>
    <w:rsid w:val="3646364C"/>
    <w:rsid w:val="36F16620"/>
    <w:rsid w:val="37B31081"/>
    <w:rsid w:val="38257E71"/>
    <w:rsid w:val="38E95870"/>
    <w:rsid w:val="39090198"/>
    <w:rsid w:val="390F467A"/>
    <w:rsid w:val="3922436E"/>
    <w:rsid w:val="399F587C"/>
    <w:rsid w:val="3A1C16F5"/>
    <w:rsid w:val="3AE34A6D"/>
    <w:rsid w:val="3C3A2812"/>
    <w:rsid w:val="3E067617"/>
    <w:rsid w:val="3E0C3176"/>
    <w:rsid w:val="3E2C4030"/>
    <w:rsid w:val="3F2D6F04"/>
    <w:rsid w:val="406F1F28"/>
    <w:rsid w:val="40E710EF"/>
    <w:rsid w:val="41986FC9"/>
    <w:rsid w:val="42683DE5"/>
    <w:rsid w:val="42BB4B11"/>
    <w:rsid w:val="45481B10"/>
    <w:rsid w:val="45740173"/>
    <w:rsid w:val="45F1164D"/>
    <w:rsid w:val="461C6909"/>
    <w:rsid w:val="473C10BE"/>
    <w:rsid w:val="47FA39BF"/>
    <w:rsid w:val="47FE383A"/>
    <w:rsid w:val="493445F9"/>
    <w:rsid w:val="493660E8"/>
    <w:rsid w:val="4C452A9C"/>
    <w:rsid w:val="4E175CA3"/>
    <w:rsid w:val="4E757D94"/>
    <w:rsid w:val="4E937718"/>
    <w:rsid w:val="4EFC1001"/>
    <w:rsid w:val="4F166890"/>
    <w:rsid w:val="5037383E"/>
    <w:rsid w:val="50D13345"/>
    <w:rsid w:val="513A1521"/>
    <w:rsid w:val="51D8495E"/>
    <w:rsid w:val="52502893"/>
    <w:rsid w:val="5405728A"/>
    <w:rsid w:val="556A4745"/>
    <w:rsid w:val="566E53BF"/>
    <w:rsid w:val="57E70A00"/>
    <w:rsid w:val="58081A39"/>
    <w:rsid w:val="58481AF9"/>
    <w:rsid w:val="58624271"/>
    <w:rsid w:val="58AE7504"/>
    <w:rsid w:val="593C6A23"/>
    <w:rsid w:val="5A717D4B"/>
    <w:rsid w:val="5BCC2BF0"/>
    <w:rsid w:val="5D0B3D72"/>
    <w:rsid w:val="5E2563EA"/>
    <w:rsid w:val="5E9A1FEA"/>
    <w:rsid w:val="5EDA1764"/>
    <w:rsid w:val="5F447C86"/>
    <w:rsid w:val="602F2F66"/>
    <w:rsid w:val="61E803D0"/>
    <w:rsid w:val="627650DB"/>
    <w:rsid w:val="63672BED"/>
    <w:rsid w:val="64AF12A5"/>
    <w:rsid w:val="66112E15"/>
    <w:rsid w:val="66333427"/>
    <w:rsid w:val="69703BA0"/>
    <w:rsid w:val="6BB05D81"/>
    <w:rsid w:val="6C5E34C9"/>
    <w:rsid w:val="6D5F78EB"/>
    <w:rsid w:val="6DA251BD"/>
    <w:rsid w:val="6EB84D7C"/>
    <w:rsid w:val="6F4E0E6A"/>
    <w:rsid w:val="6FD758C6"/>
    <w:rsid w:val="70117E78"/>
    <w:rsid w:val="70A4501F"/>
    <w:rsid w:val="71CD0A6B"/>
    <w:rsid w:val="71E1273F"/>
    <w:rsid w:val="72D0749E"/>
    <w:rsid w:val="748A2D22"/>
    <w:rsid w:val="75EC0B67"/>
    <w:rsid w:val="77423E72"/>
    <w:rsid w:val="77995E9E"/>
    <w:rsid w:val="77ED1BD7"/>
    <w:rsid w:val="7ACE23E4"/>
    <w:rsid w:val="7AED45F8"/>
    <w:rsid w:val="7B740C6B"/>
    <w:rsid w:val="7B7935CB"/>
    <w:rsid w:val="7B90761F"/>
    <w:rsid w:val="7C6B47EC"/>
    <w:rsid w:val="7CA3125D"/>
    <w:rsid w:val="7CEB37E3"/>
    <w:rsid w:val="7EBF624F"/>
    <w:rsid w:val="7F38219F"/>
    <w:rsid w:val="7FAF1A13"/>
    <w:rsid w:val="7FCC78C7"/>
    <w:rsid w:val="7FDD56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1" w:defUIPriority="99" w:defSemiHidden="1" w:defUnhideWhenUsed="1" w:defQFormat="0" w:count="267">
    <w:lsdException w:name="Normal" w:locked="0" w:semiHidden="0" w:uiPriority="0" w:unhideWhenUsed="0" w:qFormat="1"/>
    <w:lsdException w:name="heading 1" w:semiHidden="0" w:uiPriority="9" w:unhideWhenUsed="0" w:qFormat="1"/>
    <w:lsdException w:name="heading 2" w:locked="0" w:semiHidden="0" w:unhideWhenUsed="0" w:qFormat="1"/>
    <w:lsdException w:name="heading 3" w:locked="0" w:semiHidden="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locked="0" w:semiHidden="0" w:unhideWhenUsed="0" w:qFormat="1"/>
    <w:lsdException w:name="footer" w:locked="0" w:semiHidden="0" w:unhideWhenUsed="0" w:qFormat="1"/>
    <w:lsdException w:name="caption" w:uiPriority="35" w:qFormat="1"/>
    <w:lsdException w:name="Title" w:semiHidden="0" w:uiPriority="10" w:unhideWhenUsed="0" w:qFormat="1"/>
    <w:lsdException w:name="Default Paragraph Font" w:locked="0" w:unhideWhenUsed="0" w:qFormat="1"/>
    <w:lsdException w:name="Subtitle" w:semiHidden="0" w:uiPriority="11" w:unhideWhenUsed="0" w:qFormat="1"/>
    <w:lsdException w:name="Date" w:locked="0" w:semiHidden="0" w:unhideWhenUsed="0" w:qFormat="1"/>
    <w:lsdException w:name="Strong" w:semiHidden="0" w:uiPriority="22" w:unhideWhenUsed="0" w:qFormat="1"/>
    <w:lsdException w:name="Emphasis" w:semiHidden="0" w:uiPriority="20" w:unhideWhenUsed="0" w:qFormat="1"/>
    <w:lsdException w:name="HTML Top of Form" w:locked="0"/>
    <w:lsdException w:name="HTML Bottom of Form" w:locked="0"/>
    <w:lsdException w:name="Normal (Web)" w:locked="0" w:semiHidden="0" w:unhideWhenUsed="0" w:qFormat="1"/>
    <w:lsdException w:name="Normal Table" w:locked="0" w:qFormat="1"/>
    <w:lsdException w:name="No List" w:locked="0"/>
    <w:lsdException w:name="Outline List 1" w:locked="0"/>
    <w:lsdException w:name="Outline List 2" w:locked="0"/>
    <w:lsdException w:name="Outline List 3" w:locked="0"/>
    <w:lsdException w:name="Balloon Text" w:locked="0" w:semiHidden="0" w:unhideWhenUsed="0" w:qFormat="1"/>
    <w:lsdException w:name="Table Grid" w:semiHidden="0" w:uiPriority="59" w:unhideWhenUsed="0"/>
    <w:lsdException w:name="Placeholder Text" w:locked="0"/>
    <w:lsdException w:name="No Spacing" w:locked="0"/>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lsdException w:name="List Paragraph" w:locked="0"/>
    <w:lsdException w:name="Quote" w:locked="0"/>
    <w:lsdException w:name="Intense Quote" w:locked="0"/>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pPr>
      <w:widowControl w:val="0"/>
      <w:jc w:val="both"/>
    </w:pPr>
    <w:rPr>
      <w:kern w:val="2"/>
      <w:sz w:val="21"/>
      <w:szCs w:val="24"/>
    </w:rPr>
  </w:style>
  <w:style w:type="paragraph" w:styleId="2">
    <w:name w:val="heading 2"/>
    <w:basedOn w:val="a"/>
    <w:next w:val="a"/>
    <w:link w:val="2Char"/>
    <w:uiPriority w:val="99"/>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uiPriority w:val="99"/>
    <w:qFormat/>
    <w:pPr>
      <w:keepNext/>
      <w:keepLines/>
      <w:spacing w:line="560" w:lineRule="exact"/>
      <w:ind w:firstLineChars="200" w:firstLine="880"/>
      <w:outlineLvl w:val="2"/>
    </w:pPr>
    <w:rPr>
      <w:rFonts w:eastAsia="楷体_GB2312"/>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qFormat/>
    <w:pPr>
      <w:ind w:leftChars="2500" w:left="100"/>
    </w:pPr>
  </w:style>
  <w:style w:type="paragraph" w:styleId="a4">
    <w:name w:val="Balloon Text"/>
    <w:basedOn w:val="a"/>
    <w:link w:val="Char0"/>
    <w:uiPriority w:val="99"/>
    <w:qFormat/>
    <w:rPr>
      <w:sz w:val="18"/>
      <w:szCs w:val="18"/>
    </w:rPr>
  </w:style>
  <w:style w:type="paragraph" w:styleId="a5">
    <w:name w:val="footer"/>
    <w:basedOn w:val="a"/>
    <w:link w:val="Char1"/>
    <w:uiPriority w:val="99"/>
    <w:qFormat/>
    <w:pPr>
      <w:tabs>
        <w:tab w:val="center" w:pos="4153"/>
        <w:tab w:val="right" w:pos="8306"/>
      </w:tabs>
      <w:snapToGrid w:val="0"/>
      <w:jc w:val="left"/>
    </w:pPr>
    <w:rPr>
      <w:sz w:val="18"/>
      <w:szCs w:val="18"/>
    </w:rPr>
  </w:style>
  <w:style w:type="paragraph" w:styleId="a6">
    <w:name w:val="header"/>
    <w:basedOn w:val="a"/>
    <w:link w:val="Char2"/>
    <w:uiPriority w:val="99"/>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qFormat/>
    <w:pPr>
      <w:widowControl/>
      <w:spacing w:line="300" w:lineRule="atLeast"/>
      <w:jc w:val="left"/>
    </w:pPr>
    <w:rPr>
      <w:rFonts w:ascii="宋体" w:hAnsi="宋体" w:cs="宋体"/>
      <w:kern w:val="0"/>
      <w:sz w:val="24"/>
    </w:rPr>
  </w:style>
  <w:style w:type="character" w:customStyle="1" w:styleId="2Char">
    <w:name w:val="标题 2 Char"/>
    <w:basedOn w:val="a0"/>
    <w:link w:val="2"/>
    <w:uiPriority w:val="99"/>
    <w:semiHidden/>
    <w:qFormat/>
    <w:locked/>
    <w:rPr>
      <w:rFonts w:ascii="Cambria" w:eastAsia="宋体" w:hAnsi="Cambria" w:cs="Times New Roman"/>
      <w:b/>
      <w:bCs/>
      <w:kern w:val="2"/>
      <w:sz w:val="32"/>
      <w:szCs w:val="32"/>
    </w:rPr>
  </w:style>
  <w:style w:type="character" w:customStyle="1" w:styleId="3Char">
    <w:name w:val="标题 3 Char"/>
    <w:basedOn w:val="a0"/>
    <w:link w:val="3"/>
    <w:uiPriority w:val="99"/>
    <w:semiHidden/>
    <w:qFormat/>
    <w:locked/>
    <w:rPr>
      <w:rFonts w:cs="Times New Roman"/>
      <w:b/>
      <w:bCs/>
      <w:sz w:val="32"/>
      <w:szCs w:val="32"/>
    </w:rPr>
  </w:style>
  <w:style w:type="character" w:customStyle="1" w:styleId="Char">
    <w:name w:val="日期 Char"/>
    <w:basedOn w:val="a0"/>
    <w:link w:val="a3"/>
    <w:uiPriority w:val="99"/>
    <w:semiHidden/>
    <w:qFormat/>
    <w:locked/>
    <w:rPr>
      <w:rFonts w:cs="Times New Roman"/>
      <w:kern w:val="2"/>
      <w:sz w:val="24"/>
      <w:szCs w:val="24"/>
    </w:rPr>
  </w:style>
  <w:style w:type="character" w:customStyle="1" w:styleId="Char0">
    <w:name w:val="批注框文本 Char"/>
    <w:basedOn w:val="a0"/>
    <w:link w:val="a4"/>
    <w:uiPriority w:val="99"/>
    <w:semiHidden/>
    <w:qFormat/>
    <w:locked/>
    <w:rPr>
      <w:rFonts w:cs="Times New Roman"/>
      <w:kern w:val="2"/>
      <w:sz w:val="2"/>
    </w:rPr>
  </w:style>
  <w:style w:type="character" w:customStyle="1" w:styleId="Char1">
    <w:name w:val="页脚 Char"/>
    <w:basedOn w:val="a0"/>
    <w:link w:val="a5"/>
    <w:uiPriority w:val="99"/>
    <w:qFormat/>
    <w:locked/>
    <w:rPr>
      <w:rFonts w:cs="Times New Roman"/>
      <w:kern w:val="2"/>
      <w:sz w:val="18"/>
      <w:szCs w:val="18"/>
    </w:rPr>
  </w:style>
  <w:style w:type="character" w:customStyle="1" w:styleId="Char2">
    <w:name w:val="页眉 Char"/>
    <w:basedOn w:val="a0"/>
    <w:link w:val="a6"/>
    <w:uiPriority w:val="99"/>
    <w:qFormat/>
    <w:locked/>
    <w:rPr>
      <w:rFonts w:cs="Times New Roman"/>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1" w:defUIPriority="99" w:defSemiHidden="1" w:defUnhideWhenUsed="1" w:defQFormat="0" w:count="267">
    <w:lsdException w:name="Normal" w:locked="0" w:semiHidden="0" w:uiPriority="0" w:unhideWhenUsed="0" w:qFormat="1"/>
    <w:lsdException w:name="heading 1" w:semiHidden="0" w:uiPriority="9" w:unhideWhenUsed="0" w:qFormat="1"/>
    <w:lsdException w:name="heading 2" w:locked="0" w:semiHidden="0" w:unhideWhenUsed="0" w:qFormat="1"/>
    <w:lsdException w:name="heading 3" w:locked="0" w:semiHidden="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locked="0" w:semiHidden="0" w:unhideWhenUsed="0" w:qFormat="1"/>
    <w:lsdException w:name="footer" w:locked="0" w:semiHidden="0" w:unhideWhenUsed="0" w:qFormat="1"/>
    <w:lsdException w:name="caption" w:uiPriority="35" w:qFormat="1"/>
    <w:lsdException w:name="Title" w:semiHidden="0" w:uiPriority="10" w:unhideWhenUsed="0" w:qFormat="1"/>
    <w:lsdException w:name="Default Paragraph Font" w:locked="0" w:unhideWhenUsed="0" w:qFormat="1"/>
    <w:lsdException w:name="Subtitle" w:semiHidden="0" w:uiPriority="11" w:unhideWhenUsed="0" w:qFormat="1"/>
    <w:lsdException w:name="Date" w:locked="0" w:semiHidden="0" w:unhideWhenUsed="0" w:qFormat="1"/>
    <w:lsdException w:name="Strong" w:semiHidden="0" w:uiPriority="22" w:unhideWhenUsed="0" w:qFormat="1"/>
    <w:lsdException w:name="Emphasis" w:semiHidden="0" w:uiPriority="20" w:unhideWhenUsed="0" w:qFormat="1"/>
    <w:lsdException w:name="HTML Top of Form" w:locked="0"/>
    <w:lsdException w:name="HTML Bottom of Form" w:locked="0"/>
    <w:lsdException w:name="Normal (Web)" w:locked="0" w:semiHidden="0" w:unhideWhenUsed="0" w:qFormat="1"/>
    <w:lsdException w:name="Normal Table" w:locked="0" w:qFormat="1"/>
    <w:lsdException w:name="No List" w:locked="0"/>
    <w:lsdException w:name="Outline List 1" w:locked="0"/>
    <w:lsdException w:name="Outline List 2" w:locked="0"/>
    <w:lsdException w:name="Outline List 3" w:locked="0"/>
    <w:lsdException w:name="Balloon Text" w:locked="0" w:semiHidden="0" w:unhideWhenUsed="0" w:qFormat="1"/>
    <w:lsdException w:name="Table Grid" w:semiHidden="0" w:uiPriority="59" w:unhideWhenUsed="0"/>
    <w:lsdException w:name="Placeholder Text" w:locked="0"/>
    <w:lsdException w:name="No Spacing" w:locked="0"/>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lsdException w:name="List Paragraph" w:locked="0"/>
    <w:lsdException w:name="Quote" w:locked="0"/>
    <w:lsdException w:name="Intense Quote" w:locked="0"/>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pPr>
      <w:widowControl w:val="0"/>
      <w:jc w:val="both"/>
    </w:pPr>
    <w:rPr>
      <w:kern w:val="2"/>
      <w:sz w:val="21"/>
      <w:szCs w:val="24"/>
    </w:rPr>
  </w:style>
  <w:style w:type="paragraph" w:styleId="2">
    <w:name w:val="heading 2"/>
    <w:basedOn w:val="a"/>
    <w:next w:val="a"/>
    <w:link w:val="2Char"/>
    <w:uiPriority w:val="99"/>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uiPriority w:val="99"/>
    <w:qFormat/>
    <w:pPr>
      <w:keepNext/>
      <w:keepLines/>
      <w:spacing w:line="560" w:lineRule="exact"/>
      <w:ind w:firstLineChars="200" w:firstLine="880"/>
      <w:outlineLvl w:val="2"/>
    </w:pPr>
    <w:rPr>
      <w:rFonts w:eastAsia="楷体_GB2312"/>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qFormat/>
    <w:pPr>
      <w:ind w:leftChars="2500" w:left="100"/>
    </w:pPr>
  </w:style>
  <w:style w:type="paragraph" w:styleId="a4">
    <w:name w:val="Balloon Text"/>
    <w:basedOn w:val="a"/>
    <w:link w:val="Char0"/>
    <w:uiPriority w:val="99"/>
    <w:qFormat/>
    <w:rPr>
      <w:sz w:val="18"/>
      <w:szCs w:val="18"/>
    </w:rPr>
  </w:style>
  <w:style w:type="paragraph" w:styleId="a5">
    <w:name w:val="footer"/>
    <w:basedOn w:val="a"/>
    <w:link w:val="Char1"/>
    <w:uiPriority w:val="99"/>
    <w:qFormat/>
    <w:pPr>
      <w:tabs>
        <w:tab w:val="center" w:pos="4153"/>
        <w:tab w:val="right" w:pos="8306"/>
      </w:tabs>
      <w:snapToGrid w:val="0"/>
      <w:jc w:val="left"/>
    </w:pPr>
    <w:rPr>
      <w:sz w:val="18"/>
      <w:szCs w:val="18"/>
    </w:rPr>
  </w:style>
  <w:style w:type="paragraph" w:styleId="a6">
    <w:name w:val="header"/>
    <w:basedOn w:val="a"/>
    <w:link w:val="Char2"/>
    <w:uiPriority w:val="99"/>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qFormat/>
    <w:pPr>
      <w:widowControl/>
      <w:spacing w:line="300" w:lineRule="atLeast"/>
      <w:jc w:val="left"/>
    </w:pPr>
    <w:rPr>
      <w:rFonts w:ascii="宋体" w:hAnsi="宋体" w:cs="宋体"/>
      <w:kern w:val="0"/>
      <w:sz w:val="24"/>
    </w:rPr>
  </w:style>
  <w:style w:type="character" w:customStyle="1" w:styleId="2Char">
    <w:name w:val="标题 2 Char"/>
    <w:basedOn w:val="a0"/>
    <w:link w:val="2"/>
    <w:uiPriority w:val="99"/>
    <w:semiHidden/>
    <w:qFormat/>
    <w:locked/>
    <w:rPr>
      <w:rFonts w:ascii="Cambria" w:eastAsia="宋体" w:hAnsi="Cambria" w:cs="Times New Roman"/>
      <w:b/>
      <w:bCs/>
      <w:kern w:val="2"/>
      <w:sz w:val="32"/>
      <w:szCs w:val="32"/>
    </w:rPr>
  </w:style>
  <w:style w:type="character" w:customStyle="1" w:styleId="3Char">
    <w:name w:val="标题 3 Char"/>
    <w:basedOn w:val="a0"/>
    <w:link w:val="3"/>
    <w:uiPriority w:val="99"/>
    <w:semiHidden/>
    <w:qFormat/>
    <w:locked/>
    <w:rPr>
      <w:rFonts w:cs="Times New Roman"/>
      <w:b/>
      <w:bCs/>
      <w:sz w:val="32"/>
      <w:szCs w:val="32"/>
    </w:rPr>
  </w:style>
  <w:style w:type="character" w:customStyle="1" w:styleId="Char">
    <w:name w:val="日期 Char"/>
    <w:basedOn w:val="a0"/>
    <w:link w:val="a3"/>
    <w:uiPriority w:val="99"/>
    <w:semiHidden/>
    <w:qFormat/>
    <w:locked/>
    <w:rPr>
      <w:rFonts w:cs="Times New Roman"/>
      <w:kern w:val="2"/>
      <w:sz w:val="24"/>
      <w:szCs w:val="24"/>
    </w:rPr>
  </w:style>
  <w:style w:type="character" w:customStyle="1" w:styleId="Char0">
    <w:name w:val="批注框文本 Char"/>
    <w:basedOn w:val="a0"/>
    <w:link w:val="a4"/>
    <w:uiPriority w:val="99"/>
    <w:semiHidden/>
    <w:qFormat/>
    <w:locked/>
    <w:rPr>
      <w:rFonts w:cs="Times New Roman"/>
      <w:kern w:val="2"/>
      <w:sz w:val="2"/>
    </w:rPr>
  </w:style>
  <w:style w:type="character" w:customStyle="1" w:styleId="Char1">
    <w:name w:val="页脚 Char"/>
    <w:basedOn w:val="a0"/>
    <w:link w:val="a5"/>
    <w:uiPriority w:val="99"/>
    <w:qFormat/>
    <w:locked/>
    <w:rPr>
      <w:rFonts w:cs="Times New Roman"/>
      <w:kern w:val="2"/>
      <w:sz w:val="18"/>
      <w:szCs w:val="18"/>
    </w:rPr>
  </w:style>
  <w:style w:type="character" w:customStyle="1" w:styleId="Char2">
    <w:name w:val="页眉 Char"/>
    <w:basedOn w:val="a0"/>
    <w:link w:val="a6"/>
    <w:uiPriority w:val="99"/>
    <w:qFormat/>
    <w:locked/>
    <w:rPr>
      <w:rFonts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5490</Words>
  <Characters>392</Characters>
  <Application>Microsoft Office Word</Application>
  <DocSecurity>0</DocSecurity>
  <Lines>3</Lines>
  <Paragraphs>11</Paragraphs>
  <ScaleCrop>false</ScaleCrop>
  <Company>微软用户</Company>
  <LinksUpToDate>false</LinksUpToDate>
  <CharactersWithSpaces>5871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武工商普教〔2013〕129号</dc:title>
  <dc:creator>yyz</dc:creator>
  <cp:lastModifiedBy>魏文杰</cp:lastModifiedBy>
  <cp:revision>2</cp:revision>
  <cp:lastPrinted>2016-09-05T04:01:00Z</cp:lastPrinted>
  <dcterms:created xsi:type="dcterms:W3CDTF">2022-04-20T08:58:00Z</dcterms:created>
  <dcterms:modified xsi:type="dcterms:W3CDTF">2022-04-20T08:58:00Z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2052-11.1.0.9926</vt:lpwstr>
  </property>
</Properties>
</file>